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1F" w:rsidRDefault="00CE621F" w:rsidP="00CE621F">
      <w:pPr>
        <w:pStyle w:val="resh-title"/>
        <w:jc w:val="center"/>
      </w:pPr>
      <w:r>
        <w:t>Районна избирателна комисия Враца</w:t>
      </w:r>
    </w:p>
    <w:p w:rsidR="00CE621F" w:rsidRDefault="00CE621F" w:rsidP="00CE621F">
      <w:pPr>
        <w:spacing w:before="0" w:beforeAutospacing="0" w:after="0" w:afterAutospacing="0"/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CE621F" w:rsidRDefault="00CE621F" w:rsidP="00CE621F">
      <w:pPr>
        <w:pStyle w:val="resh-title"/>
        <w:jc w:val="center"/>
      </w:pPr>
      <w:r>
        <w:t xml:space="preserve">РЕШЕНИЕ </w:t>
      </w:r>
      <w:r>
        <w:br/>
        <w:t>№ 9 -НС</w:t>
      </w:r>
      <w:r>
        <w:br/>
        <w:t>Враца, 04.02.2017 г.</w:t>
      </w:r>
    </w:p>
    <w:p w:rsidR="00CE621F" w:rsidRDefault="00CE621F" w:rsidP="00CE621F">
      <w:pPr>
        <w:pStyle w:val="a3"/>
      </w:pPr>
      <w:r>
        <w:t>ОТНОСНО: срока за подаване на документи за регистрация на кандидати за народни представители и инициативни комитети за издигане на независими кандидати за народен представител в  Районна избирателна комисия в Шести изборен район – Врачански</w:t>
      </w:r>
    </w:p>
    <w:p w:rsidR="00CE621F" w:rsidRDefault="00CE621F" w:rsidP="00CE621F">
      <w:pPr>
        <w:pStyle w:val="a3"/>
      </w:pPr>
      <w:r>
        <w:tab/>
        <w:t>На основание РЕШЕНИЕ №4159-НС/31.01.2017 т.19 на ЦИК</w:t>
      </w:r>
      <w:r>
        <w:rPr>
          <w:lang w:val="en-US"/>
        </w:rPr>
        <w:t xml:space="preserve">, </w:t>
      </w:r>
      <w:r>
        <w:t>РЕШЕНИЕ </w:t>
      </w:r>
      <w:r>
        <w:br/>
        <w:t>№4154-НС/ 30.01.2017 т.18 и 19 на ЦИК ; чл. 72, ал. 1, т. 1 от Изборния кодекс, Районна избирателна комисия в Шести изборен район – Врачански (РИК Враца)</w:t>
      </w:r>
    </w:p>
    <w:p w:rsidR="00CE621F" w:rsidRDefault="00CE621F" w:rsidP="00CE621F">
      <w:pPr>
        <w:pStyle w:val="a3"/>
        <w:jc w:val="center"/>
      </w:pPr>
      <w:r>
        <w:t> </w:t>
      </w:r>
    </w:p>
    <w:p w:rsidR="00CE621F" w:rsidRDefault="00CE621F" w:rsidP="00CE621F">
      <w:pPr>
        <w:pStyle w:val="a3"/>
        <w:jc w:val="center"/>
      </w:pPr>
      <w:r>
        <w:rPr>
          <w:rStyle w:val="a4"/>
        </w:rPr>
        <w:t>Р Е Ш И:</w:t>
      </w:r>
    </w:p>
    <w:p w:rsidR="00CE621F" w:rsidRDefault="00CE621F" w:rsidP="00CE621F">
      <w:pPr>
        <w:pStyle w:val="a3"/>
        <w:ind w:left="360" w:firstLine="348"/>
      </w:pPr>
      <w:r>
        <w:t xml:space="preserve">1. </w:t>
      </w:r>
      <w:r>
        <w:tab/>
        <w:t>Кандидатите за народни представители, предложени от партии, коалиции и инициативни комитети, се регистрират от РИК в срок до 21.02.2017 г. включително (не по-късно от 32 дни преди изборния ден).</w:t>
      </w:r>
      <w:r>
        <w:rPr>
          <w:rFonts w:ascii="Helvetica" w:hAnsi="Helvetica" w:cs="Helvetica"/>
          <w:color w:val="333333"/>
          <w:sz w:val="9"/>
          <w:szCs w:val="9"/>
          <w:shd w:val="clear" w:color="auto" w:fill="FFFFFF"/>
        </w:rPr>
        <w:t xml:space="preserve"> </w:t>
      </w:r>
      <w:r>
        <w:t xml:space="preserve">Крайният срок за подаване на документи за регистрация на кандидати за народни представители е 17,00 ч. на 21.02.2017 г. </w:t>
      </w:r>
    </w:p>
    <w:p w:rsidR="00CE621F" w:rsidRDefault="00CE621F" w:rsidP="00CE621F">
      <w:pPr>
        <w:pStyle w:val="a3"/>
        <w:ind w:left="426" w:firstLine="282"/>
      </w:pPr>
      <w:r>
        <w:t>2. Приемането на документи за регистрация на инициативни комитети в РИК , за участие в изборите за народни представители за Народно събрание на 26 март 2017 г. , се извършва всеки календарен ден. Крайният срок за подаване на документи за регистрация на инициативен комитет е 17,00 ч. на 13 февруари 2017 г.</w:t>
      </w:r>
    </w:p>
    <w:p w:rsidR="00CE621F" w:rsidRDefault="00CE621F" w:rsidP="00CE621F">
      <w:pPr>
        <w:pStyle w:val="a3"/>
        <w:ind w:left="360"/>
      </w:pPr>
    </w:p>
    <w:p w:rsidR="00CE621F" w:rsidRDefault="00CE621F" w:rsidP="00CE621F">
      <w:pPr>
        <w:pStyle w:val="a3"/>
      </w:pPr>
      <w:r>
        <w:t> </w:t>
      </w:r>
    </w:p>
    <w:p w:rsidR="00CE621F" w:rsidRDefault="00CE621F" w:rsidP="00CE621F">
      <w:pPr>
        <w:pStyle w:val="a3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CE621F" w:rsidRDefault="00CE621F" w:rsidP="00CE621F">
      <w:pPr>
        <w:pStyle w:val="a3"/>
      </w:pPr>
      <w:r>
        <w:t> </w:t>
      </w:r>
    </w:p>
    <w:p w:rsidR="00CE621F" w:rsidRDefault="00CE621F" w:rsidP="00CE621F">
      <w:pPr>
        <w:pStyle w:val="a3"/>
        <w:spacing w:before="0" w:beforeAutospacing="0" w:after="0" w:afterAutospacing="0"/>
      </w:pPr>
      <w:r>
        <w:t>ПРЕДСЕДАТЕЛ:</w:t>
      </w:r>
    </w:p>
    <w:p w:rsidR="00CE621F" w:rsidRDefault="00CE621F" w:rsidP="00CE621F">
      <w:pPr>
        <w:pStyle w:val="a3"/>
        <w:spacing w:before="0" w:beforeAutospacing="0" w:after="0" w:afterAutospacing="0"/>
      </w:pPr>
      <w:r>
        <w:t>Момчил Петров</w:t>
      </w:r>
    </w:p>
    <w:p w:rsidR="00CE621F" w:rsidRDefault="00CE621F" w:rsidP="00CE621F">
      <w:pPr>
        <w:pStyle w:val="a3"/>
        <w:spacing w:before="0" w:beforeAutospacing="0" w:after="0" w:afterAutospacing="0"/>
      </w:pPr>
    </w:p>
    <w:p w:rsidR="00CE621F" w:rsidRDefault="00CE621F" w:rsidP="00CE621F">
      <w:pPr>
        <w:pStyle w:val="a3"/>
        <w:spacing w:before="0" w:beforeAutospacing="0" w:after="0" w:afterAutospacing="0"/>
      </w:pPr>
      <w:r>
        <w:t>СЕКРЕТАР:</w:t>
      </w:r>
    </w:p>
    <w:p w:rsidR="00CE621F" w:rsidRDefault="00CE621F" w:rsidP="00CE621F">
      <w:pPr>
        <w:pStyle w:val="a3"/>
        <w:spacing w:before="0" w:beforeAutospacing="0" w:after="0" w:afterAutospacing="0"/>
      </w:pPr>
      <w:r>
        <w:t xml:space="preserve">Милена </w:t>
      </w:r>
      <w:proofErr w:type="spellStart"/>
      <w:r>
        <w:t>Миковска</w:t>
      </w:r>
      <w:proofErr w:type="spellEnd"/>
    </w:p>
    <w:p w:rsidR="00CE621F" w:rsidRDefault="00CE621F" w:rsidP="00CE621F">
      <w:pPr>
        <w:pStyle w:val="a3"/>
        <w:spacing w:before="0" w:beforeAutospacing="0" w:after="0" w:afterAutospacing="0"/>
      </w:pPr>
    </w:p>
    <w:p w:rsidR="00CE621F" w:rsidRDefault="00CE621F" w:rsidP="00CE621F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CE621F" w:rsidRDefault="00CE621F" w:rsidP="00CE621F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CE621F" w:rsidRDefault="00CE621F" w:rsidP="00CE621F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  <w:bookmarkStart w:id="0" w:name="_GoBack"/>
      <w:bookmarkEnd w:id="0"/>
    </w:p>
    <w:sectPr w:rsidR="00CE6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6B"/>
    <w:rsid w:val="00182242"/>
    <w:rsid w:val="003F4B6B"/>
    <w:rsid w:val="00C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21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621F"/>
  </w:style>
  <w:style w:type="paragraph" w:customStyle="1" w:styleId="resh-title">
    <w:name w:val="resh-title"/>
    <w:basedOn w:val="a"/>
    <w:rsid w:val="00CE621F"/>
  </w:style>
  <w:style w:type="character" w:styleId="a4">
    <w:name w:val="Strong"/>
    <w:basedOn w:val="a0"/>
    <w:qFormat/>
    <w:rsid w:val="00CE62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21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621F"/>
  </w:style>
  <w:style w:type="paragraph" w:customStyle="1" w:styleId="resh-title">
    <w:name w:val="resh-title"/>
    <w:basedOn w:val="a"/>
    <w:rsid w:val="00CE621F"/>
  </w:style>
  <w:style w:type="character" w:styleId="a4">
    <w:name w:val="Strong"/>
    <w:basedOn w:val="a0"/>
    <w:qFormat/>
    <w:rsid w:val="00CE6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2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2017-02-04T11:30:00Z</dcterms:created>
  <dcterms:modified xsi:type="dcterms:W3CDTF">2017-02-04T11:30:00Z</dcterms:modified>
</cp:coreProperties>
</file>