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E55" w:rsidRDefault="00AD7E55" w:rsidP="00AD7E55">
      <w:pPr>
        <w:pStyle w:val="resh-title"/>
        <w:jc w:val="center"/>
      </w:pPr>
      <w:r>
        <w:t>Районна избирателна комисия Враца</w:t>
      </w:r>
    </w:p>
    <w:p w:rsidR="00AD7E55" w:rsidRDefault="00AD7E55" w:rsidP="00AD7E55">
      <w:pPr>
        <w:jc w:val="center"/>
      </w:pPr>
      <w:r>
        <w:pict>
          <v:rect id="_x0000_i1025" style="width:0;height:1.5pt" o:hralign="center" o:hrstd="t" o:hr="t" fillcolor="#a0a0a0" stroked="f"/>
        </w:pict>
      </w:r>
    </w:p>
    <w:p w:rsidR="00AD7E55" w:rsidRDefault="00AD7E55" w:rsidP="00AD7E55">
      <w:pPr>
        <w:pStyle w:val="resh-title"/>
        <w:jc w:val="center"/>
      </w:pPr>
      <w:r>
        <w:t xml:space="preserve">РЕШЕНИЕ </w:t>
      </w:r>
      <w:r>
        <w:br/>
        <w:t>№ 2-НС</w:t>
      </w:r>
      <w:r>
        <w:br/>
        <w:t>Враца, 04.02.2017 г.</w:t>
      </w:r>
    </w:p>
    <w:p w:rsidR="00AD7E55" w:rsidRDefault="00AD7E55" w:rsidP="00AD7E55">
      <w:pPr>
        <w:pStyle w:val="a3"/>
        <w:jc w:val="both"/>
      </w:pPr>
      <w:r>
        <w:t>ОТНОСНО: заседания и начин на приемане на решения на Районна избирателна комисия в Шести изборен район – Врачански</w:t>
      </w:r>
    </w:p>
    <w:p w:rsidR="00AD7E55" w:rsidRDefault="00AD7E55" w:rsidP="00AD7E55">
      <w:pPr>
        <w:pStyle w:val="a3"/>
        <w:jc w:val="both"/>
      </w:pPr>
      <w:r>
        <w:tab/>
        <w:t xml:space="preserve">На основание чл. 72, ал. 1, т. 1, </w:t>
      </w:r>
      <w:proofErr w:type="spellStart"/>
      <w:r>
        <w:t>вр</w:t>
      </w:r>
      <w:proofErr w:type="spellEnd"/>
      <w:r>
        <w:t>. чл. 70 и чл.71 от Изборния кодекс и т.</w:t>
      </w:r>
      <w:r w:rsidRPr="00643A8D">
        <w:rPr>
          <w:rStyle w:val="resh-title"/>
        </w:rPr>
        <w:t xml:space="preserve"> </w:t>
      </w:r>
      <w:r>
        <w:rPr>
          <w:rStyle w:val="a4"/>
        </w:rPr>
        <w:t xml:space="preserve">I. </w:t>
      </w:r>
      <w:r>
        <w:t>от </w:t>
      </w:r>
      <w:hyperlink r:id="rId6" w:history="1">
        <w:r w:rsidRPr="00643A8D">
          <w:t xml:space="preserve"> </w:t>
        </w:r>
        <w:r>
          <w:t>Решение № 4150-НС от 27.01.2017 г.</w:t>
        </w:r>
      </w:hyperlink>
      <w:r>
        <w:t xml:space="preserve"> на Централна избирателна комисия,  Районна избирателна комисия в Шести изборен район – Врачански (РИК Враца) </w:t>
      </w:r>
    </w:p>
    <w:p w:rsidR="00AD7E55" w:rsidRDefault="00AD7E55" w:rsidP="00AD7E55">
      <w:pPr>
        <w:pStyle w:val="a3"/>
        <w:jc w:val="center"/>
      </w:pPr>
      <w:r>
        <w:rPr>
          <w:rStyle w:val="a4"/>
        </w:rPr>
        <w:t>Р Е Ш И:</w:t>
      </w:r>
    </w:p>
    <w:p w:rsidR="00AD7E55" w:rsidRDefault="00AD7E55" w:rsidP="00AD7E55">
      <w:pPr>
        <w:numPr>
          <w:ilvl w:val="0"/>
          <w:numId w:val="1"/>
        </w:numPr>
        <w:spacing w:before="100" w:beforeAutospacing="1" w:after="100" w:afterAutospacing="1"/>
        <w:jc w:val="both"/>
      </w:pPr>
      <w:r>
        <w:t>Заседанията на районната избирателна комисия (РИК) се свикват от нейния председател или по искане на една трета от членовете й. При отсъствие на председателя заседанията на РИК се свикват от определен от него заместник-председател.</w:t>
      </w:r>
    </w:p>
    <w:p w:rsidR="00AD7E55" w:rsidRDefault="00AD7E55" w:rsidP="00AD7E55">
      <w:pPr>
        <w:numPr>
          <w:ilvl w:val="0"/>
          <w:numId w:val="1"/>
        </w:numPr>
        <w:spacing w:before="100" w:beforeAutospacing="1" w:after="100" w:afterAutospacing="1"/>
        <w:jc w:val="both"/>
      </w:pPr>
      <w:r>
        <w:t>РИК Враца ще провежда заседанията си от 15:00 ч. по предварително обявен дневен ред. При необходимост часът на заседанията може да бъде променян.</w:t>
      </w:r>
    </w:p>
    <w:p w:rsidR="00AD7E55" w:rsidRDefault="00AD7E55" w:rsidP="00AD7E55">
      <w:pPr>
        <w:numPr>
          <w:ilvl w:val="0"/>
          <w:numId w:val="1"/>
        </w:numPr>
        <w:spacing w:before="100" w:beforeAutospacing="1" w:after="100" w:afterAutospacing="1"/>
        <w:jc w:val="both"/>
      </w:pPr>
      <w:r>
        <w:t>Членовете на РИК се уведомяват за датата и часа на насрочените заседания по телефон от секретаря на комисията или от технически сътрудник към РИК Враца и чрез съобщение, което се публикува на интернет страницата на комисията и се поставя на общодостъпно място.</w:t>
      </w:r>
    </w:p>
    <w:p w:rsidR="00AD7E55" w:rsidRDefault="00AD7E55" w:rsidP="00AD7E55">
      <w:pPr>
        <w:numPr>
          <w:ilvl w:val="0"/>
          <w:numId w:val="1"/>
        </w:numPr>
        <w:spacing w:before="100" w:beforeAutospacing="1" w:after="100" w:afterAutospacing="1"/>
        <w:jc w:val="both"/>
      </w:pPr>
      <w:r>
        <w:t>Проектът за дневен ред се публикува на интернет страницата на комисията преди заседанието.</w:t>
      </w:r>
    </w:p>
    <w:p w:rsidR="00AD7E55" w:rsidRDefault="00AD7E55" w:rsidP="00AD7E55">
      <w:pPr>
        <w:numPr>
          <w:ilvl w:val="0"/>
          <w:numId w:val="1"/>
        </w:numPr>
        <w:spacing w:before="100" w:beforeAutospacing="1" w:after="100" w:afterAutospacing="1"/>
        <w:jc w:val="both"/>
      </w:pPr>
      <w:r>
        <w:t>Заседанията на РИК са законни, когато на тях присъстват повече от половината от членовете й. Заседанията се ръководят от председателя на комисията, а в негово отсъствие – от определен от него заместник-председател.</w:t>
      </w:r>
    </w:p>
    <w:p w:rsidR="00AD7E55" w:rsidRDefault="00AD7E55" w:rsidP="00AD7E55">
      <w:pPr>
        <w:numPr>
          <w:ilvl w:val="0"/>
          <w:numId w:val="1"/>
        </w:numPr>
        <w:spacing w:before="100" w:beforeAutospacing="1" w:after="100" w:afterAutospacing="1"/>
        <w:jc w:val="both"/>
      </w:pPr>
      <w:r>
        <w:t>Кворумът на РИК Враца се проверява от Секретаря или Заместник председател в началото на всяко заседание както и при гласуване.</w:t>
      </w:r>
    </w:p>
    <w:p w:rsidR="00AD7E55" w:rsidRDefault="00AD7E55" w:rsidP="00AD7E55">
      <w:pPr>
        <w:numPr>
          <w:ilvl w:val="0"/>
          <w:numId w:val="1"/>
        </w:numPr>
        <w:spacing w:before="100" w:beforeAutospacing="1" w:after="100" w:afterAutospacing="1"/>
        <w:jc w:val="both"/>
      </w:pPr>
      <w:r>
        <w:t>Присъствието на членовете на РИК Враца на заседание се удостоверява от Секретаря или Заместник председател в нарочен списък  по образец Приложение № 1 към настоящето решение.</w:t>
      </w:r>
    </w:p>
    <w:p w:rsidR="00AD7E55" w:rsidRDefault="00AD7E55" w:rsidP="00AD7E55">
      <w:pPr>
        <w:numPr>
          <w:ilvl w:val="0"/>
          <w:numId w:val="1"/>
        </w:numPr>
        <w:spacing w:before="100" w:beforeAutospacing="1" w:after="100" w:afterAutospacing="1"/>
        <w:jc w:val="both"/>
      </w:pPr>
      <w:r>
        <w:t>Гласуването е явно и поименно. Гласува се „за“ или „против“. Не се допуска гласуване „въздържал се“.</w:t>
      </w:r>
      <w:r w:rsidRPr="00792B8E">
        <w:t xml:space="preserve"> </w:t>
      </w:r>
      <w:r>
        <w:t>Към всеки протокол се прилага списък с поименното гласуване на присъстващите членове по образец Приложение № 2 към настоящето решение. Начинът на гласуването се удостоверява в приложението от Секретаря или Заместник председател на РИК.</w:t>
      </w:r>
    </w:p>
    <w:p w:rsidR="00AD7E55" w:rsidRDefault="00AD7E55" w:rsidP="00AD7E55">
      <w:pPr>
        <w:numPr>
          <w:ilvl w:val="0"/>
          <w:numId w:val="1"/>
        </w:numPr>
        <w:spacing w:before="100" w:beforeAutospacing="1" w:after="100" w:afterAutospacing="1"/>
        <w:jc w:val="both"/>
      </w:pPr>
      <w:r>
        <w:t>Членовете на РИК, когато не са съгласни с посоченото в протокола, могат да го подписват с „особено мнение“, като писмено посочат в какво се изразява то.</w:t>
      </w:r>
      <w:r>
        <w:br/>
        <w:t>Членовете на РИК, когато не са съгласни с прието решение, могат да изразят „особено мнение“, като писмено посочат в какво се изразява то.</w:t>
      </w:r>
    </w:p>
    <w:p w:rsidR="00AD7E55" w:rsidRDefault="00AD7E55" w:rsidP="00AD7E55">
      <w:pPr>
        <w:numPr>
          <w:ilvl w:val="0"/>
          <w:numId w:val="1"/>
        </w:numPr>
        <w:spacing w:before="100" w:beforeAutospacing="1" w:after="100" w:afterAutospacing="1"/>
        <w:jc w:val="both"/>
      </w:pPr>
      <w:r>
        <w:t>За заседанията на РИК се съставя протокол, който се подписва от председателя и секретаря и се публикува на интернет страницата на комисията.</w:t>
      </w:r>
    </w:p>
    <w:p w:rsidR="00AD7E55" w:rsidRDefault="00AD7E55" w:rsidP="00AD7E55">
      <w:pPr>
        <w:numPr>
          <w:ilvl w:val="0"/>
          <w:numId w:val="1"/>
        </w:numPr>
        <w:jc w:val="both"/>
      </w:pPr>
      <w:r>
        <w:t>РИК приема решенията си с мнозинство две трети от присъстващите членове.</w:t>
      </w:r>
    </w:p>
    <w:p w:rsidR="00AD7E55" w:rsidRPr="00E43EF3" w:rsidRDefault="00AD7E55" w:rsidP="00AD7E55">
      <w:pPr>
        <w:ind w:left="360"/>
        <w:jc w:val="both"/>
        <w:rPr>
          <w:color w:val="000000"/>
        </w:rPr>
      </w:pPr>
      <w:r w:rsidRPr="00E43EF3">
        <w:rPr>
          <w:color w:val="000000"/>
        </w:rPr>
        <w:lastRenderedPageBreak/>
        <w:t xml:space="preserve">11.1. Когато РИК при приемане на решенията си не е постигнала необходимото мнозинство от две трети от присъстващите членове, е налице решение за отхвърляне по смисъла на чл. 70, ал. 4, изречение второ от ИК. В този случай в мотивите на решенията се изписват кратко описание на предложението за решение и изложените съображения за друго решение, присъствалите членове и поименно начинът на гласуването им. В </w:t>
      </w:r>
      <w:proofErr w:type="spellStart"/>
      <w:r w:rsidRPr="00E43EF3">
        <w:rPr>
          <w:color w:val="000000"/>
        </w:rPr>
        <w:t>диспозитива</w:t>
      </w:r>
      <w:proofErr w:type="spellEnd"/>
      <w:r w:rsidRPr="00E43EF3">
        <w:rPr>
          <w:color w:val="000000"/>
        </w:rPr>
        <w:t xml:space="preserve"> се посочва, че е налице решение за отхвърляне по смисъла на чл. 70, ал. 4, изр. второ от ИК. Решението на РИК подлежи на оспорване пред ЦИК по реда на чл. 73 от ИК.</w:t>
      </w:r>
    </w:p>
    <w:p w:rsidR="00AD7E55" w:rsidRDefault="00AD7E55" w:rsidP="00AD7E55">
      <w:pPr>
        <w:numPr>
          <w:ilvl w:val="0"/>
          <w:numId w:val="1"/>
        </w:numPr>
        <w:jc w:val="both"/>
      </w:pPr>
      <w:r>
        <w:t>Решенията, удостоверенията и текущата кореспонденция на РИК се подписват от председателя и секретаря.</w:t>
      </w:r>
    </w:p>
    <w:p w:rsidR="00AD7E55" w:rsidRDefault="00AD7E55" w:rsidP="00AD7E55">
      <w:pPr>
        <w:numPr>
          <w:ilvl w:val="0"/>
          <w:numId w:val="1"/>
        </w:numPr>
        <w:spacing w:before="100" w:beforeAutospacing="1" w:after="100" w:afterAutospacing="1"/>
        <w:jc w:val="both"/>
      </w:pPr>
      <w:r>
        <w:t>Когато председателят, съответно секретарят, отсъстват, решенията, протоколите, удостоверенията и текущата кореспонденция се подписват от секретаря, съответно от председателя, и от заместник-председателя.</w:t>
      </w:r>
    </w:p>
    <w:p w:rsidR="00AD7E55" w:rsidRDefault="00AD7E55" w:rsidP="00AD7E55">
      <w:pPr>
        <w:numPr>
          <w:ilvl w:val="0"/>
          <w:numId w:val="1"/>
        </w:numPr>
        <w:spacing w:before="100" w:beforeAutospacing="1" w:after="100" w:afterAutospacing="1"/>
        <w:jc w:val="both"/>
      </w:pPr>
      <w:r>
        <w:t>Когато едновременно отсъстват и председателят, и секретарят, решенията, протоколите, удостоверенията и текущата кореспонденция се подписват от определен заместник-председател и от определен с решение на комисията член, предложени от различни партии и коалиции.</w:t>
      </w:r>
    </w:p>
    <w:p w:rsidR="00AD7E55" w:rsidRDefault="00AD7E55" w:rsidP="00AD7E55">
      <w:pPr>
        <w:numPr>
          <w:ilvl w:val="0"/>
          <w:numId w:val="1"/>
        </w:numPr>
        <w:spacing w:before="100" w:beforeAutospacing="1" w:after="100" w:afterAutospacing="1"/>
        <w:jc w:val="both"/>
      </w:pPr>
      <w:r>
        <w:t>Решенията, протоколите, удостоверенията и текущата кореспонденция на РИК се подпечатват с печата на комисията.</w:t>
      </w:r>
    </w:p>
    <w:p w:rsidR="00AD7E55" w:rsidRDefault="00AD7E55" w:rsidP="00AD7E55">
      <w:pPr>
        <w:numPr>
          <w:ilvl w:val="0"/>
          <w:numId w:val="1"/>
        </w:numPr>
        <w:spacing w:before="100" w:beforeAutospacing="1" w:after="100" w:afterAutospacing="1"/>
        <w:jc w:val="both"/>
      </w:pPr>
      <w:r>
        <w:t xml:space="preserve">На заседанията на комисията може да присъстват </w:t>
      </w:r>
      <w:proofErr w:type="spellStart"/>
      <w:r>
        <w:t>застъпници</w:t>
      </w:r>
      <w:proofErr w:type="spellEnd"/>
      <w:r>
        <w:t>, представители на партии, коалиции и инициативни комитети, които са регистрирали кандидати, наблюдатели и представители на средствата за масово осведомяване. Изказаните становища, мнения и възражения се записват в протокола.</w:t>
      </w:r>
    </w:p>
    <w:p w:rsidR="00AD7E55" w:rsidRDefault="00AD7E55" w:rsidP="00AD7E55">
      <w:pPr>
        <w:pStyle w:val="a3"/>
        <w:jc w:val="both"/>
      </w:pPr>
      <w:r>
        <w:tab/>
        <w:t>Заседанията на РИК Враца се излъчват в реално време в интернет чрез интернет страницата на комисията.</w:t>
      </w:r>
    </w:p>
    <w:p w:rsidR="00AD7E55" w:rsidRDefault="00AD7E55" w:rsidP="00AD7E55">
      <w:pPr>
        <w:pStyle w:val="a3"/>
        <w:jc w:val="both"/>
      </w:pPr>
      <w:r>
        <w:tab/>
        <w:t>Решението  подлежи на оспорване в тридневен срок от обявяването му пред Централната избирателна комисия.</w:t>
      </w:r>
    </w:p>
    <w:p w:rsidR="00AD7E55" w:rsidRDefault="00AD7E55" w:rsidP="00AD7E55">
      <w:pPr>
        <w:pStyle w:val="a3"/>
        <w:spacing w:before="0" w:beforeAutospacing="0" w:after="0" w:afterAutospacing="0"/>
      </w:pPr>
      <w:r>
        <w:t>ПРЕДСЕДАТЕЛ:</w:t>
      </w:r>
    </w:p>
    <w:p w:rsidR="00AD7E55" w:rsidRDefault="00AD7E55" w:rsidP="00AD7E55">
      <w:pPr>
        <w:pStyle w:val="a3"/>
        <w:spacing w:before="0" w:beforeAutospacing="0" w:after="0" w:afterAutospacing="0"/>
      </w:pPr>
      <w:r>
        <w:t>Момчил Петров</w:t>
      </w:r>
    </w:p>
    <w:p w:rsidR="00AD7E55" w:rsidRDefault="00AD7E55" w:rsidP="00AD7E55">
      <w:pPr>
        <w:pStyle w:val="a3"/>
        <w:spacing w:before="0" w:beforeAutospacing="0" w:after="0" w:afterAutospacing="0"/>
      </w:pPr>
    </w:p>
    <w:p w:rsidR="00AD7E55" w:rsidRDefault="00AD7E55" w:rsidP="00AD7E55">
      <w:pPr>
        <w:pStyle w:val="a3"/>
        <w:spacing w:before="0" w:beforeAutospacing="0" w:after="0" w:afterAutospacing="0"/>
      </w:pPr>
      <w:r>
        <w:t>СЕКРЕТАР:</w:t>
      </w:r>
    </w:p>
    <w:p w:rsidR="00AD7E55" w:rsidRPr="00194840" w:rsidRDefault="00AD7E55" w:rsidP="00AD7E55">
      <w:pPr>
        <w:pStyle w:val="a3"/>
        <w:spacing w:before="0" w:beforeAutospacing="0" w:after="0" w:afterAutospacing="0"/>
      </w:pPr>
      <w:r w:rsidRPr="00194840">
        <w:t xml:space="preserve">Милена </w:t>
      </w:r>
      <w:proofErr w:type="spellStart"/>
      <w:r w:rsidRPr="00194840">
        <w:t>Миковска</w:t>
      </w:r>
      <w:proofErr w:type="spellEnd"/>
    </w:p>
    <w:p w:rsidR="00AD7E55" w:rsidRDefault="00AD7E55" w:rsidP="00AD7E55">
      <w:pPr>
        <w:pStyle w:val="a3"/>
        <w:spacing w:before="0" w:beforeAutospacing="0" w:after="0" w:afterAutospacing="0"/>
      </w:pPr>
    </w:p>
    <w:p w:rsidR="00AD7E55" w:rsidRDefault="00AD7E55" w:rsidP="00AD7E55">
      <w:pPr>
        <w:pStyle w:val="a3"/>
        <w:spacing w:before="0" w:beforeAutospacing="0" w:after="0" w:afterAutospacing="0"/>
      </w:pPr>
      <w:r>
        <w:t>обявено на ........................................                          свалено на .......................................</w:t>
      </w:r>
    </w:p>
    <w:p w:rsidR="00AD7E55" w:rsidRDefault="00AD7E55" w:rsidP="00AD7E55">
      <w:pPr>
        <w:pStyle w:val="a3"/>
        <w:spacing w:before="0" w:beforeAutospacing="0" w:after="0" w:afterAutospacing="0"/>
      </w:pPr>
      <w:r>
        <w:t>подпис: 1.                                                                     подпис: 1.</w:t>
      </w:r>
    </w:p>
    <w:p w:rsidR="00AD7E55" w:rsidRDefault="00AD7E55" w:rsidP="00AD7E55">
      <w:pPr>
        <w:pStyle w:val="a3"/>
        <w:spacing w:before="0" w:beforeAutospacing="0" w:after="0" w:afterAutospacing="0"/>
      </w:pPr>
      <w:r>
        <w:t>подпис: 2.                                                                     подпис: 2.</w:t>
      </w:r>
    </w:p>
    <w:p w:rsidR="000B0EC8" w:rsidRDefault="000B0EC8">
      <w:bookmarkStart w:id="0" w:name="_GoBack"/>
      <w:bookmarkEnd w:id="0"/>
    </w:p>
    <w:sectPr w:rsidR="000B0E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C817A2"/>
    <w:multiLevelType w:val="multilevel"/>
    <w:tmpl w:val="027E0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B5C"/>
    <w:rsid w:val="000B0EC8"/>
    <w:rsid w:val="00780B5C"/>
    <w:rsid w:val="00AD7E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E55"/>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sh-title">
    <w:name w:val="resh-title"/>
    <w:basedOn w:val="a"/>
    <w:rsid w:val="00AD7E55"/>
    <w:pPr>
      <w:spacing w:before="100" w:beforeAutospacing="1" w:after="100" w:afterAutospacing="1"/>
    </w:pPr>
  </w:style>
  <w:style w:type="paragraph" w:styleId="a3">
    <w:name w:val="Normal (Web)"/>
    <w:basedOn w:val="a"/>
    <w:rsid w:val="00AD7E55"/>
    <w:pPr>
      <w:spacing w:before="100" w:beforeAutospacing="1" w:after="100" w:afterAutospacing="1"/>
    </w:pPr>
  </w:style>
  <w:style w:type="character" w:styleId="a4">
    <w:name w:val="Strong"/>
    <w:qFormat/>
    <w:rsid w:val="00AD7E5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E55"/>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sh-title">
    <w:name w:val="resh-title"/>
    <w:basedOn w:val="a"/>
    <w:rsid w:val="00AD7E55"/>
    <w:pPr>
      <w:spacing w:before="100" w:beforeAutospacing="1" w:after="100" w:afterAutospacing="1"/>
    </w:pPr>
  </w:style>
  <w:style w:type="paragraph" w:styleId="a3">
    <w:name w:val="Normal (Web)"/>
    <w:basedOn w:val="a"/>
    <w:rsid w:val="00AD7E55"/>
    <w:pPr>
      <w:spacing w:before="100" w:beforeAutospacing="1" w:after="100" w:afterAutospacing="1"/>
    </w:pPr>
  </w:style>
  <w:style w:type="character" w:styleId="a4">
    <w:name w:val="Strong"/>
    <w:qFormat/>
    <w:rsid w:val="00AD7E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k.bg/reshenie/?no=19&amp;date=27.03.20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3999</Characters>
  <Application>Microsoft Office Word</Application>
  <DocSecurity>0</DocSecurity>
  <Lines>33</Lines>
  <Paragraphs>9</Paragraphs>
  <ScaleCrop>false</ScaleCrop>
  <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niknikolov</dc:creator>
  <cp:keywords/>
  <dc:description/>
  <cp:lastModifiedBy>niknikolov</cp:lastModifiedBy>
  <cp:revision>2</cp:revision>
  <dcterms:created xsi:type="dcterms:W3CDTF">2017-02-04T11:24:00Z</dcterms:created>
  <dcterms:modified xsi:type="dcterms:W3CDTF">2017-02-04T11:24:00Z</dcterms:modified>
</cp:coreProperties>
</file>