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EE3" w:rsidRDefault="003C3EE3" w:rsidP="00284BC7">
      <w:pPr>
        <w:tabs>
          <w:tab w:val="left" w:pos="900"/>
        </w:tabs>
        <w:jc w:val="both"/>
        <w:rPr>
          <w:b/>
        </w:rPr>
      </w:pPr>
    </w:p>
    <w:p w:rsidR="00BA49EA" w:rsidRDefault="00BA49EA" w:rsidP="00BA49EA">
      <w:pPr>
        <w:shd w:val="clear" w:color="auto" w:fill="FFFFFF"/>
        <w:spacing w:before="120"/>
        <w:rPr>
          <w:b/>
          <w:bCs/>
          <w:lang w:val="ru-RU"/>
        </w:rPr>
      </w:pPr>
    </w:p>
    <w:p w:rsidR="00BA49EA" w:rsidRPr="00B75C1E" w:rsidRDefault="00BA49EA" w:rsidP="00BA49EA">
      <w:pPr>
        <w:autoSpaceDE w:val="0"/>
        <w:autoSpaceDN w:val="0"/>
        <w:adjustRightInd w:val="0"/>
        <w:ind w:left="-360"/>
        <w:rPr>
          <w:rFonts w:ascii="Times New Roman CYR" w:hAnsi="Times New Roman CYR"/>
          <w:b/>
          <w:caps/>
          <w:color w:val="000000"/>
          <w:sz w:val="20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16AFB993" wp14:editId="6E6EEB74">
                <wp:simplePos x="0" y="0"/>
                <wp:positionH relativeFrom="column">
                  <wp:posOffset>457199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pt,9pt" to="36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04BC40B" wp14:editId="65AC9A0F">
            <wp:simplePos x="0" y="0"/>
            <wp:positionH relativeFrom="column">
              <wp:posOffset>-223520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A49EA" w:rsidRPr="00B75C1E" w:rsidRDefault="00BA49EA" w:rsidP="00BA49EA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aps/>
          <w:color w:val="000000"/>
        </w:rPr>
      </w:pPr>
      <w:r>
        <w:rPr>
          <w:rFonts w:ascii="Times New Roman CYR" w:hAnsi="Times New Roman CYR"/>
          <w:b/>
          <w:caps/>
          <w:color w:val="000000"/>
        </w:rPr>
        <w:t xml:space="preserve">    </w:t>
      </w:r>
      <w:r w:rsidRPr="00B75C1E">
        <w:rPr>
          <w:rFonts w:ascii="Times New Roman CYR" w:hAnsi="Times New Roman CYR"/>
          <w:b/>
          <w:caps/>
          <w:color w:val="000000"/>
        </w:rPr>
        <w:t>РЕПУБЛИКА БЪЛГАРИЯ</w:t>
      </w:r>
    </w:p>
    <w:p w:rsidR="00BA49EA" w:rsidRPr="00B75C1E" w:rsidRDefault="00BA49EA" w:rsidP="00BA49EA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olor w:val="000000"/>
        </w:rPr>
      </w:pPr>
      <w:r>
        <w:rPr>
          <w:rFonts w:ascii="Times New Roman CYR" w:hAnsi="Times New Roman CYR"/>
          <w:b/>
          <w:color w:val="000000"/>
        </w:rPr>
        <w:t xml:space="preserve">    </w:t>
      </w:r>
      <w:r w:rsidRPr="00B75C1E">
        <w:rPr>
          <w:rFonts w:ascii="Times New Roman CYR" w:hAnsi="Times New Roman CYR"/>
          <w:b/>
          <w:color w:val="000000"/>
        </w:rPr>
        <w:t>ОБЛАСТНА АДМИНИСТРАЦИЯ</w:t>
      </w:r>
    </w:p>
    <w:p w:rsidR="00BA49EA" w:rsidRDefault="00BA49EA" w:rsidP="00BA49EA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</w:rPr>
      </w:pPr>
      <w:r w:rsidRPr="00B75C1E">
        <w:rPr>
          <w:rFonts w:ascii="Times New Roman CYR" w:hAnsi="Times New Roman CYR"/>
          <w:b/>
          <w:color w:val="000000"/>
        </w:rPr>
        <w:t xml:space="preserve">               </w:t>
      </w:r>
      <w:r>
        <w:rPr>
          <w:rFonts w:ascii="Times New Roman CYR" w:hAnsi="Times New Roman CYR"/>
          <w:b/>
          <w:color w:val="000000"/>
        </w:rPr>
        <w:t xml:space="preserve"> </w:t>
      </w:r>
      <w:r w:rsidRPr="00B75C1E">
        <w:rPr>
          <w:rFonts w:ascii="Times New Roman CYR" w:hAnsi="Times New Roman CYR"/>
          <w:b/>
          <w:color w:val="000000"/>
        </w:rPr>
        <w:t>НА ОБЛАСТ ВРАЦА</w:t>
      </w:r>
    </w:p>
    <w:p w:rsidR="00BA49EA" w:rsidRPr="00B75C1E" w:rsidRDefault="00BA49EA" w:rsidP="00BA49EA">
      <w:pPr>
        <w:autoSpaceDE w:val="0"/>
        <w:autoSpaceDN w:val="0"/>
        <w:adjustRightInd w:val="0"/>
        <w:rPr>
          <w:rFonts w:ascii="Times New Roman CYR" w:hAnsi="Times New Roman CYR"/>
          <w:b/>
          <w:caps/>
          <w:color w:val="000000"/>
        </w:rPr>
      </w:pPr>
    </w:p>
    <w:p w:rsidR="003C3EE3" w:rsidRDefault="003C3EE3" w:rsidP="00284BC7">
      <w:pPr>
        <w:tabs>
          <w:tab w:val="left" w:pos="900"/>
        </w:tabs>
        <w:jc w:val="both"/>
        <w:rPr>
          <w:b/>
        </w:rPr>
      </w:pPr>
    </w:p>
    <w:p w:rsidR="003C3EE3" w:rsidRDefault="006E1A83" w:rsidP="006E1A83">
      <w:pPr>
        <w:tabs>
          <w:tab w:val="left" w:pos="900"/>
        </w:tabs>
        <w:jc w:val="center"/>
      </w:pPr>
      <w:r w:rsidRPr="003C3EE3">
        <w:rPr>
          <w:b/>
        </w:rPr>
        <w:t xml:space="preserve">ОБЛАСТЕН ОБЩЕСТВЕН СЪВЕТ ЗА ПРЕВЕНЦИЯ </w:t>
      </w:r>
      <w:r w:rsidR="00BA49EA">
        <w:rPr>
          <w:b/>
        </w:rPr>
        <w:t xml:space="preserve">И ПРОТИВОДЕЙСТВИЕ </w:t>
      </w:r>
      <w:r w:rsidRPr="003C3EE3">
        <w:rPr>
          <w:b/>
        </w:rPr>
        <w:t>НА КОРУПЦИЯТА – ОБЛАСТ ВРАЦА</w:t>
      </w:r>
    </w:p>
    <w:p w:rsidR="003C3EE3" w:rsidRPr="003C3EE3" w:rsidRDefault="00711030" w:rsidP="00284BC7">
      <w:pPr>
        <w:tabs>
          <w:tab w:val="left" w:pos="900"/>
        </w:tabs>
        <w:jc w:val="both"/>
      </w:pPr>
      <w:r w:rsidRPr="003C3EE3">
        <w:t xml:space="preserve">    </w:t>
      </w:r>
    </w:p>
    <w:p w:rsidR="003C3EE3" w:rsidRPr="006E1A83" w:rsidRDefault="006E1A83" w:rsidP="006E1A83">
      <w:pPr>
        <w:tabs>
          <w:tab w:val="left" w:pos="900"/>
        </w:tabs>
        <w:jc w:val="center"/>
        <w:rPr>
          <w:b/>
        </w:rPr>
      </w:pPr>
      <w:r w:rsidRPr="006E1A83">
        <w:rPr>
          <w:b/>
        </w:rPr>
        <w:t>ОРГАНИЗАЦИЯ НА ДЕЙНОСТТА</w:t>
      </w:r>
    </w:p>
    <w:p w:rsidR="003C3EE3" w:rsidRDefault="003C3EE3" w:rsidP="00284BC7">
      <w:pPr>
        <w:tabs>
          <w:tab w:val="left" w:pos="900"/>
        </w:tabs>
        <w:jc w:val="both"/>
      </w:pPr>
    </w:p>
    <w:p w:rsidR="00284BC7" w:rsidRDefault="003C3EE3" w:rsidP="00284BC7">
      <w:pPr>
        <w:tabs>
          <w:tab w:val="left" w:pos="900"/>
        </w:tabs>
        <w:jc w:val="both"/>
      </w:pPr>
      <w:r>
        <w:t xml:space="preserve">              </w:t>
      </w:r>
      <w:r w:rsidR="00284BC7">
        <w:t>Работните срещи се свикват с покани от името на Председателя до членовете на ООСППК по негова инициатива или по инициатива на който и да е член на Съвета;</w:t>
      </w:r>
    </w:p>
    <w:p w:rsidR="00284BC7" w:rsidRDefault="00284BC7" w:rsidP="00284BC7">
      <w:pPr>
        <w:tabs>
          <w:tab w:val="left" w:pos="900"/>
        </w:tabs>
        <w:jc w:val="both"/>
      </w:pPr>
      <w:r>
        <w:rPr>
          <w:lang w:val="ru-RU"/>
        </w:rPr>
        <w:t xml:space="preserve">             </w:t>
      </w:r>
      <w:r>
        <w:t>Поканата  се изпраща поне десет /10/ дни преди датата на работната среща на Съвета. За писмена покана се счита и изпратената по факс или ел. поща;</w:t>
      </w:r>
    </w:p>
    <w:p w:rsidR="00284BC7" w:rsidRDefault="00284BC7" w:rsidP="00284BC7">
      <w:pPr>
        <w:tabs>
          <w:tab w:val="left" w:pos="900"/>
        </w:tabs>
        <w:jc w:val="both"/>
      </w:pPr>
      <w:r>
        <w:t xml:space="preserve">             При спешни случаи поканата може да бъде и устна</w:t>
      </w:r>
    </w:p>
    <w:p w:rsidR="00284BC7" w:rsidRDefault="00284BC7" w:rsidP="00284BC7">
      <w:pPr>
        <w:tabs>
          <w:tab w:val="left" w:pos="900"/>
        </w:tabs>
        <w:jc w:val="both"/>
      </w:pPr>
      <w:r>
        <w:rPr>
          <w:lang w:val="ru-RU"/>
        </w:rPr>
        <w:t xml:space="preserve">             </w:t>
      </w:r>
      <w:r>
        <w:t>Независимо от формата на поканата, тя трябва да съдържа информация относно датата, часа, мястото на работната среща и включените в проектния дневен ред въпроси за обсъждане.</w:t>
      </w:r>
    </w:p>
    <w:p w:rsidR="00284BC7" w:rsidRDefault="00284BC7" w:rsidP="00284BC7">
      <w:pPr>
        <w:tabs>
          <w:tab w:val="left" w:pos="900"/>
        </w:tabs>
        <w:jc w:val="both"/>
      </w:pPr>
      <w:r>
        <w:rPr>
          <w:lang w:val="ru-RU"/>
        </w:rPr>
        <w:t xml:space="preserve">              </w:t>
      </w:r>
      <w:r>
        <w:t>За провеждане на редовна работна среща е необходимо да присъстват поне ½ от състава на Съвета, като ако до 15 минути от обявения в поканата час не е на лице нужния кворум, срещата се провежда с явилите се в това число – Председател, а ако е възпрепятстван, от представляващият го Зам. Председател или Зам. Председатели и поне пет /5/ от членовете на Съвета.</w:t>
      </w:r>
    </w:p>
    <w:p w:rsidR="00284BC7" w:rsidRDefault="00284BC7" w:rsidP="00284BC7">
      <w:pPr>
        <w:tabs>
          <w:tab w:val="left" w:pos="900"/>
        </w:tabs>
        <w:jc w:val="both"/>
      </w:pPr>
      <w:r w:rsidRPr="00605B75">
        <w:rPr>
          <w:lang w:val="ru-RU"/>
        </w:rPr>
        <w:tab/>
      </w:r>
      <w:r>
        <w:t>По обсъжданите въпроси присъстващите лица изготвят проекти на решения, които се изпращат на не присъствалите за гласуване. Те са длъжни да изразят становище в рамките на седем</w:t>
      </w:r>
      <w:r>
        <w:rPr>
          <w:lang w:val="ru-RU"/>
        </w:rPr>
        <w:t xml:space="preserve"> </w:t>
      </w:r>
      <w:r>
        <w:t>/7/ дни от получаване на проекта. Не получаването на становище в упоменатия срок се приема за съгласие.</w:t>
      </w:r>
    </w:p>
    <w:p w:rsidR="00284BC7" w:rsidRDefault="00284BC7" w:rsidP="00284BC7">
      <w:pPr>
        <w:tabs>
          <w:tab w:val="left" w:pos="900"/>
        </w:tabs>
        <w:jc w:val="both"/>
      </w:pPr>
      <w:r w:rsidRPr="00605B75">
        <w:rPr>
          <w:lang w:val="ru-RU"/>
        </w:rPr>
        <w:tab/>
      </w:r>
      <w:r>
        <w:t>При системно не вземане участие в работни срещи на Съвета, съответен член може да бъде сменен със Заповед на Областен управител по негова инициатива. За системно не участие се счита неявяването на повече от три /3/ поредни работни срещи на Съвета и то без уважителни причини.</w:t>
      </w:r>
    </w:p>
    <w:p w:rsidR="003C3EE3" w:rsidRDefault="003C3EE3" w:rsidP="00284BC7">
      <w:pPr>
        <w:tabs>
          <w:tab w:val="left" w:pos="900"/>
        </w:tabs>
        <w:jc w:val="both"/>
      </w:pPr>
    </w:p>
    <w:p w:rsidR="003C3EE3" w:rsidRDefault="003C3EE3" w:rsidP="00284BC7">
      <w:pPr>
        <w:tabs>
          <w:tab w:val="left" w:pos="900"/>
        </w:tabs>
        <w:jc w:val="both"/>
      </w:pPr>
    </w:p>
    <w:p w:rsidR="003C3EE3" w:rsidRDefault="003C3EE3" w:rsidP="00284BC7">
      <w:pPr>
        <w:tabs>
          <w:tab w:val="left" w:pos="900"/>
        </w:tabs>
        <w:jc w:val="both"/>
      </w:pPr>
    </w:p>
    <w:p w:rsidR="003C3EE3" w:rsidRDefault="003C3EE3" w:rsidP="00284BC7">
      <w:pPr>
        <w:tabs>
          <w:tab w:val="left" w:pos="900"/>
        </w:tabs>
        <w:jc w:val="both"/>
      </w:pPr>
    </w:p>
    <w:p w:rsidR="003C3EE3" w:rsidRDefault="003C3EE3" w:rsidP="00284BC7">
      <w:pPr>
        <w:tabs>
          <w:tab w:val="left" w:pos="900"/>
        </w:tabs>
        <w:jc w:val="both"/>
      </w:pPr>
    </w:p>
    <w:p w:rsidR="003C3EE3" w:rsidRDefault="003C3EE3" w:rsidP="00284BC7">
      <w:pPr>
        <w:tabs>
          <w:tab w:val="left" w:pos="900"/>
        </w:tabs>
        <w:jc w:val="both"/>
      </w:pPr>
    </w:p>
    <w:p w:rsidR="003C3EE3" w:rsidRDefault="003C3EE3" w:rsidP="00284BC7">
      <w:pPr>
        <w:tabs>
          <w:tab w:val="left" w:pos="900"/>
        </w:tabs>
        <w:jc w:val="both"/>
      </w:pPr>
    </w:p>
    <w:p w:rsidR="003C3EE3" w:rsidRDefault="003C3EE3" w:rsidP="00284BC7">
      <w:pPr>
        <w:tabs>
          <w:tab w:val="left" w:pos="900"/>
        </w:tabs>
        <w:jc w:val="both"/>
      </w:pPr>
    </w:p>
    <w:p w:rsidR="003C3EE3" w:rsidRDefault="003C3EE3" w:rsidP="00284BC7">
      <w:pPr>
        <w:tabs>
          <w:tab w:val="left" w:pos="900"/>
        </w:tabs>
        <w:jc w:val="both"/>
      </w:pPr>
    </w:p>
    <w:p w:rsidR="003C3EE3" w:rsidRDefault="003C3EE3" w:rsidP="00284BC7">
      <w:pPr>
        <w:tabs>
          <w:tab w:val="left" w:pos="900"/>
        </w:tabs>
        <w:jc w:val="both"/>
      </w:pPr>
    </w:p>
    <w:p w:rsidR="003C3EE3" w:rsidRDefault="003C3EE3" w:rsidP="00284BC7">
      <w:pPr>
        <w:tabs>
          <w:tab w:val="left" w:pos="900"/>
        </w:tabs>
        <w:jc w:val="both"/>
      </w:pPr>
    </w:p>
    <w:p w:rsidR="003C3EE3" w:rsidRDefault="003C3EE3" w:rsidP="00284BC7">
      <w:pPr>
        <w:tabs>
          <w:tab w:val="left" w:pos="900"/>
        </w:tabs>
        <w:jc w:val="both"/>
      </w:pPr>
    </w:p>
    <w:p w:rsidR="003C3EE3" w:rsidRDefault="003C3EE3" w:rsidP="00284BC7">
      <w:pPr>
        <w:tabs>
          <w:tab w:val="left" w:pos="900"/>
        </w:tabs>
        <w:jc w:val="both"/>
      </w:pPr>
    </w:p>
    <w:p w:rsidR="003C3EE3" w:rsidRDefault="00BA49EA" w:rsidP="00BA49EA">
      <w:pPr>
        <w:tabs>
          <w:tab w:val="left" w:pos="3720"/>
        </w:tabs>
        <w:jc w:val="both"/>
      </w:pPr>
      <w:r>
        <w:tab/>
      </w:r>
    </w:p>
    <w:p w:rsidR="00BA49EA" w:rsidRDefault="00BA49EA" w:rsidP="00BA49EA">
      <w:pPr>
        <w:tabs>
          <w:tab w:val="left" w:pos="3720"/>
        </w:tabs>
        <w:jc w:val="both"/>
      </w:pPr>
    </w:p>
    <w:p w:rsidR="00BA49EA" w:rsidRDefault="00BA49EA" w:rsidP="00BA49EA">
      <w:pPr>
        <w:tabs>
          <w:tab w:val="left" w:pos="3720"/>
        </w:tabs>
        <w:jc w:val="both"/>
      </w:pPr>
    </w:p>
    <w:p w:rsidR="00BA49EA" w:rsidRDefault="00BA49EA" w:rsidP="00BA49EA">
      <w:pPr>
        <w:tabs>
          <w:tab w:val="left" w:pos="3720"/>
        </w:tabs>
        <w:jc w:val="both"/>
      </w:pPr>
    </w:p>
    <w:p w:rsidR="00BA49EA" w:rsidRDefault="00BA49EA" w:rsidP="00BA49EA">
      <w:pPr>
        <w:tabs>
          <w:tab w:val="left" w:pos="3720"/>
        </w:tabs>
        <w:jc w:val="both"/>
      </w:pPr>
    </w:p>
    <w:p w:rsidR="00BA49EA" w:rsidRDefault="00BA49EA" w:rsidP="00BA49EA">
      <w:pPr>
        <w:tabs>
          <w:tab w:val="left" w:pos="3720"/>
        </w:tabs>
        <w:jc w:val="both"/>
      </w:pPr>
    </w:p>
    <w:p w:rsidR="003C3EE3" w:rsidRPr="003C3EE3" w:rsidRDefault="003C3EE3" w:rsidP="00BA49EA">
      <w:pPr>
        <w:pBdr>
          <w:top w:val="single" w:sz="4" w:space="1" w:color="auto"/>
        </w:pBdr>
        <w:autoSpaceDE w:val="0"/>
        <w:autoSpaceDN w:val="0"/>
        <w:adjustRightInd w:val="0"/>
        <w:jc w:val="center"/>
        <w:rPr>
          <w:i/>
          <w:sz w:val="20"/>
          <w:szCs w:val="20"/>
          <w:lang w:eastAsia="en-US"/>
        </w:rPr>
      </w:pPr>
      <w:bookmarkStart w:id="0" w:name="_GoBack"/>
      <w:bookmarkEnd w:id="0"/>
    </w:p>
    <w:sectPr w:rsidR="003C3EE3" w:rsidRPr="003C3EE3" w:rsidSect="003C3EE3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113"/>
    <w:rsid w:val="00284BC7"/>
    <w:rsid w:val="00285113"/>
    <w:rsid w:val="0029645F"/>
    <w:rsid w:val="003C3EE3"/>
    <w:rsid w:val="006E1A83"/>
    <w:rsid w:val="00711030"/>
    <w:rsid w:val="00734B68"/>
    <w:rsid w:val="00BA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0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EE3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C3EE3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0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EE3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C3EE3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 Marinkov</dc:creator>
  <cp:lastModifiedBy>Lubo Marinkov</cp:lastModifiedBy>
  <cp:revision>6</cp:revision>
  <dcterms:created xsi:type="dcterms:W3CDTF">2015-03-19T09:32:00Z</dcterms:created>
  <dcterms:modified xsi:type="dcterms:W3CDTF">2017-08-25T08:47:00Z</dcterms:modified>
</cp:coreProperties>
</file>