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AD1" w:rsidRPr="00FA18F6" w:rsidRDefault="00EA6AD1" w:rsidP="00EA6AD1">
      <w:pPr>
        <w:autoSpaceDE w:val="0"/>
        <w:autoSpaceDN w:val="0"/>
        <w:adjustRightInd w:val="0"/>
        <w:spacing w:after="20"/>
        <w:rPr>
          <w:rFonts w:ascii="Times New Roman CYR" w:eastAsia="Times New Roman" w:hAnsi="Times New Roman CYR" w:cs="Times New Roman CYR"/>
          <w:b/>
          <w:bCs/>
          <w:caps/>
          <w:color w:val="000000"/>
          <w:spacing w:val="15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</w:t>
      </w:r>
      <w:r w:rsidRPr="00FA18F6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  </w:t>
      </w:r>
      <w:r w:rsidRPr="00FA18F6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5816D0B" wp14:editId="1141153E">
            <wp:extent cx="828675" cy="70485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AD1" w:rsidRPr="00B128B9" w:rsidRDefault="00EA6AD1" w:rsidP="00EA6AD1">
      <w:pPr>
        <w:autoSpaceDE w:val="0"/>
        <w:autoSpaceDN w:val="0"/>
        <w:adjustRightInd w:val="0"/>
        <w:spacing w:after="20"/>
        <w:ind w:left="-360" w:right="-441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5"/>
          <w:sz w:val="24"/>
          <w:szCs w:val="24"/>
          <w:lang w:val="ru-RU"/>
        </w:rPr>
      </w:pPr>
      <w:r w:rsidRPr="00B128B9">
        <w:rPr>
          <w:rFonts w:ascii="Times New Roman" w:eastAsia="Times New Roman" w:hAnsi="Times New Roman" w:cs="Times New Roman"/>
          <w:b/>
          <w:bCs/>
          <w:caps/>
          <w:spacing w:val="15"/>
          <w:sz w:val="24"/>
          <w:szCs w:val="24"/>
          <w:lang w:val="ru-RU"/>
        </w:rPr>
        <w:t>Р е п у б л и к а   б ъ л г а р и я</w:t>
      </w:r>
    </w:p>
    <w:p w:rsidR="00D71FB7" w:rsidRDefault="00EA6AD1" w:rsidP="00D71FB7">
      <w:pPr>
        <w:pBdr>
          <w:bottom w:val="single" w:sz="4" w:space="1" w:color="auto"/>
        </w:pBdr>
        <w:autoSpaceDE w:val="0"/>
        <w:autoSpaceDN w:val="0"/>
        <w:adjustRightInd w:val="0"/>
        <w:spacing w:after="20"/>
        <w:ind w:left="-360" w:right="-441"/>
        <w:jc w:val="center"/>
        <w:outlineLvl w:val="0"/>
        <w:rPr>
          <w:rFonts w:ascii="Times New Roman" w:eastAsia="Times New Roman" w:hAnsi="Times New Roman" w:cs="Times New Roman"/>
          <w:spacing w:val="80"/>
          <w:sz w:val="24"/>
          <w:szCs w:val="24"/>
          <w:lang w:val="ru-RU"/>
        </w:rPr>
      </w:pPr>
      <w:r w:rsidRPr="00B128B9">
        <w:rPr>
          <w:rFonts w:ascii="Times New Roman" w:eastAsia="Times New Roman" w:hAnsi="Times New Roman" w:cs="Times New Roman"/>
          <w:b/>
          <w:bCs/>
          <w:spacing w:val="80"/>
          <w:sz w:val="24"/>
          <w:szCs w:val="24"/>
          <w:lang w:val="ru-RU"/>
        </w:rPr>
        <w:t>ОБЛАСТ</w:t>
      </w:r>
      <w:r w:rsidRPr="00B128B9">
        <w:rPr>
          <w:rFonts w:ascii="Times New Roman" w:eastAsia="Times New Roman" w:hAnsi="Times New Roman" w:cs="Times New Roman"/>
          <w:b/>
          <w:bCs/>
          <w:spacing w:val="80"/>
          <w:sz w:val="24"/>
          <w:szCs w:val="24"/>
          <w:lang w:val="en-US"/>
        </w:rPr>
        <w:t>E</w:t>
      </w:r>
      <w:r w:rsidRPr="00B128B9">
        <w:rPr>
          <w:rFonts w:ascii="Times New Roman" w:eastAsia="Times New Roman" w:hAnsi="Times New Roman" w:cs="Times New Roman"/>
          <w:b/>
          <w:bCs/>
          <w:spacing w:val="80"/>
          <w:sz w:val="24"/>
          <w:szCs w:val="24"/>
          <w:lang w:val="ru-RU"/>
        </w:rPr>
        <w:t xml:space="preserve">Н УПРАВИТЕЛ НА ОБЛАСТ </w:t>
      </w:r>
      <w:r w:rsidRPr="00B128B9">
        <w:rPr>
          <w:rFonts w:ascii="Times New Roman" w:eastAsia="Times New Roman" w:hAnsi="Times New Roman" w:cs="Times New Roman"/>
          <w:b/>
          <w:bCs/>
          <w:spacing w:val="80"/>
          <w:sz w:val="24"/>
          <w:szCs w:val="24"/>
        </w:rPr>
        <w:t>ВРАЦА</w:t>
      </w:r>
    </w:p>
    <w:p w:rsidR="00D71FB7" w:rsidRDefault="00D71FB7" w:rsidP="00D71FB7">
      <w:pPr>
        <w:autoSpaceDE w:val="0"/>
        <w:autoSpaceDN w:val="0"/>
        <w:adjustRightInd w:val="0"/>
        <w:spacing w:after="20"/>
        <w:ind w:left="-360" w:right="-441"/>
        <w:jc w:val="center"/>
        <w:outlineLvl w:val="0"/>
        <w:rPr>
          <w:rFonts w:ascii="Times New Roman" w:eastAsia="Times New Roman" w:hAnsi="Times New Roman" w:cs="Times New Roman"/>
          <w:spacing w:val="80"/>
          <w:sz w:val="24"/>
          <w:szCs w:val="24"/>
          <w:lang w:val="ru-RU"/>
        </w:rPr>
      </w:pPr>
    </w:p>
    <w:p w:rsidR="00D71FB7" w:rsidRPr="00D71FB7" w:rsidRDefault="00D71FB7" w:rsidP="00D71FB7">
      <w:pPr>
        <w:autoSpaceDE w:val="0"/>
        <w:autoSpaceDN w:val="0"/>
        <w:adjustRightInd w:val="0"/>
        <w:spacing w:after="20"/>
        <w:ind w:left="-360" w:right="-441"/>
        <w:jc w:val="center"/>
        <w:outlineLvl w:val="0"/>
        <w:rPr>
          <w:rFonts w:ascii="Times New Roman" w:eastAsia="Times New Roman" w:hAnsi="Times New Roman" w:cs="Times New Roman"/>
          <w:spacing w:val="80"/>
          <w:sz w:val="24"/>
          <w:szCs w:val="24"/>
          <w:lang w:val="ru-RU"/>
        </w:rPr>
      </w:pPr>
      <w:r w:rsidRPr="00D71FB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ru-RU"/>
        </w:rPr>
        <w:t>З А П О В Е Д</w:t>
      </w:r>
    </w:p>
    <w:p w:rsidR="00BE46FD" w:rsidRDefault="00BE46FD" w:rsidP="00D71FB7">
      <w:pPr>
        <w:shd w:val="clear" w:color="auto" w:fill="FFFFFF"/>
        <w:tabs>
          <w:tab w:val="left" w:leader="underscore" w:pos="16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BE46FD" w:rsidRDefault="00BE46FD" w:rsidP="00D71FB7">
      <w:pPr>
        <w:shd w:val="clear" w:color="auto" w:fill="FFFFFF"/>
        <w:tabs>
          <w:tab w:val="left" w:leader="underscore" w:pos="16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953E1A" w:rsidRPr="00953E1A" w:rsidRDefault="00D71FB7" w:rsidP="00953E1A">
      <w:pPr>
        <w:shd w:val="clear" w:color="auto" w:fill="FFFFFF"/>
        <w:tabs>
          <w:tab w:val="left" w:leader="underscore" w:pos="1680"/>
        </w:tabs>
        <w:spacing w:before="178"/>
        <w:ind w:left="10"/>
        <w:jc w:val="center"/>
        <w:rPr>
          <w:sz w:val="24"/>
          <w:szCs w:val="24"/>
          <w:u w:val="single"/>
        </w:rPr>
      </w:pPr>
      <w:bookmarkStart w:id="0" w:name="_GoBack"/>
      <w:r w:rsidRPr="00953E1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53E1A" w:rsidRPr="00953E1A">
        <w:rPr>
          <w:color w:val="000000"/>
          <w:sz w:val="24"/>
          <w:szCs w:val="24"/>
          <w:lang w:val="ru-RU"/>
        </w:rPr>
        <w:t xml:space="preserve">Рег.№ </w:t>
      </w:r>
      <w:proofErr w:type="spellStart"/>
      <w:proofErr w:type="gramStart"/>
      <w:r w:rsidR="00953E1A" w:rsidRPr="00953E1A">
        <w:rPr>
          <w:color w:val="000000"/>
          <w:sz w:val="24"/>
          <w:szCs w:val="24"/>
          <w:lang w:val="ru-RU"/>
        </w:rPr>
        <w:t>към</w:t>
      </w:r>
      <w:proofErr w:type="spellEnd"/>
      <w:r w:rsidR="00040CA9">
        <w:rPr>
          <w:color w:val="000000"/>
          <w:sz w:val="24"/>
          <w:szCs w:val="24"/>
          <w:lang w:val="ru-RU"/>
        </w:rPr>
        <w:t xml:space="preserve">  </w:t>
      </w:r>
      <w:r w:rsidR="00953E1A" w:rsidRPr="00953E1A">
        <w:rPr>
          <w:color w:val="000000"/>
          <w:sz w:val="24"/>
          <w:szCs w:val="24"/>
          <w:lang w:val="ru-RU"/>
        </w:rPr>
        <w:t>РД</w:t>
      </w:r>
      <w:proofErr w:type="gramEnd"/>
      <w:r w:rsidR="00953E1A" w:rsidRPr="00953E1A">
        <w:rPr>
          <w:color w:val="000000"/>
          <w:sz w:val="24"/>
          <w:szCs w:val="24"/>
          <w:lang w:val="ru-RU"/>
        </w:rPr>
        <w:t>-21</w:t>
      </w:r>
      <w:r w:rsidR="003B00A9">
        <w:rPr>
          <w:color w:val="000000"/>
          <w:sz w:val="24"/>
          <w:szCs w:val="24"/>
          <w:lang w:val="ru-RU"/>
        </w:rPr>
        <w:t>-</w:t>
      </w:r>
      <w:r w:rsidR="003B00A9">
        <w:rPr>
          <w:color w:val="000000"/>
          <w:sz w:val="24"/>
          <w:szCs w:val="24"/>
          <w:lang w:val="en-US"/>
        </w:rPr>
        <w:t>(</w:t>
      </w:r>
      <w:r w:rsidR="003B00A9">
        <w:rPr>
          <w:color w:val="000000"/>
          <w:sz w:val="24"/>
          <w:szCs w:val="24"/>
        </w:rPr>
        <w:t>1</w:t>
      </w:r>
      <w:r w:rsidR="003B00A9">
        <w:rPr>
          <w:color w:val="000000"/>
          <w:sz w:val="24"/>
          <w:szCs w:val="24"/>
          <w:lang w:val="en-US"/>
        </w:rPr>
        <w:t>)</w:t>
      </w:r>
      <w:r w:rsidR="00953E1A" w:rsidRPr="00953E1A">
        <w:rPr>
          <w:color w:val="000000"/>
          <w:sz w:val="24"/>
          <w:szCs w:val="24"/>
          <w:lang w:val="ru-RU"/>
        </w:rPr>
        <w:t>/2</w:t>
      </w:r>
      <w:r w:rsidR="003B00A9">
        <w:rPr>
          <w:color w:val="000000"/>
          <w:sz w:val="24"/>
          <w:szCs w:val="24"/>
          <w:lang w:val="ru-RU"/>
        </w:rPr>
        <w:t>9</w:t>
      </w:r>
      <w:r w:rsidR="00953E1A" w:rsidRPr="00953E1A">
        <w:rPr>
          <w:color w:val="000000"/>
          <w:sz w:val="24"/>
          <w:szCs w:val="24"/>
          <w:lang w:val="ru-RU"/>
        </w:rPr>
        <w:t>.09.2026</w:t>
      </w:r>
      <w:r w:rsidR="005C507B">
        <w:rPr>
          <w:color w:val="000000"/>
          <w:sz w:val="24"/>
          <w:szCs w:val="24"/>
          <w:lang w:val="ru-RU"/>
        </w:rPr>
        <w:t xml:space="preserve"> </w:t>
      </w:r>
      <w:r w:rsidR="00953E1A" w:rsidRPr="00953E1A">
        <w:rPr>
          <w:color w:val="000000"/>
          <w:sz w:val="24"/>
          <w:szCs w:val="24"/>
          <w:lang w:val="ru-RU"/>
        </w:rPr>
        <w:t>г.</w:t>
      </w:r>
    </w:p>
    <w:bookmarkEnd w:id="0"/>
    <w:p w:rsidR="00D71FB7" w:rsidRPr="00D71FB7" w:rsidRDefault="00D71FB7" w:rsidP="00D71FB7">
      <w:pPr>
        <w:shd w:val="clear" w:color="auto" w:fill="FFFFFF"/>
        <w:tabs>
          <w:tab w:val="left" w:leader="underscore" w:pos="1680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D71FB7" w:rsidRPr="00D71FB7" w:rsidRDefault="00D71FB7" w:rsidP="00D71FB7">
      <w:pPr>
        <w:shd w:val="clear" w:color="auto" w:fill="FFFFFF"/>
        <w:tabs>
          <w:tab w:val="left" w:leader="underscore" w:pos="1680"/>
        </w:tabs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1E74" w:rsidRPr="00551E74" w:rsidRDefault="00551E74" w:rsidP="00551E74">
      <w:pPr>
        <w:shd w:val="clear" w:color="auto" w:fill="FFFFFF"/>
        <w:ind w:firstLine="10"/>
        <w:rPr>
          <w:rFonts w:ascii="Calibri" w:eastAsia="Times New Roman" w:hAnsi="Calibri" w:cs="Times New Roman"/>
        </w:rPr>
      </w:pPr>
      <w:r w:rsidRPr="00551E74"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  <w:lang w:val="en-US"/>
        </w:rPr>
        <w:t xml:space="preserve">          </w:t>
      </w:r>
      <w:r w:rsidRPr="00551E74"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  <w:t xml:space="preserve">На основание чл. 32, ал. 1 и чл. 31, ал. 1, т. 1 и 3 от Закона за администрацията  и чл. 6, ал. 1, 2, 3 и 4 от Закона за военните паметници, във връзка с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 xml:space="preserve"> координацията по въпросите на издирването, проучването, картотекирането, опазването, поддържането, възстановяването и изграждането на военните паметници на територията на област Враца </w:t>
      </w:r>
    </w:p>
    <w:p w:rsidR="00551E74" w:rsidRPr="00551E74" w:rsidRDefault="00551E74" w:rsidP="00551E74">
      <w:pPr>
        <w:shd w:val="clear" w:color="auto" w:fill="FFFFFF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1E74" w:rsidRPr="00551E74" w:rsidRDefault="00551E74" w:rsidP="00551E74">
      <w:pPr>
        <w:shd w:val="clear" w:color="auto" w:fill="FFFFFF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1E74" w:rsidRPr="00551E74" w:rsidRDefault="00551E74" w:rsidP="00551E74">
      <w:pPr>
        <w:jc w:val="center"/>
        <w:rPr>
          <w:rFonts w:ascii="Calibri" w:eastAsia="Times New Roman" w:hAnsi="Calibri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>ОПРЕДЕЛЯМ:</w:t>
      </w:r>
    </w:p>
    <w:p w:rsidR="00551E74" w:rsidRPr="00551E74" w:rsidRDefault="00551E74" w:rsidP="00551E74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1E74" w:rsidRPr="00551E74" w:rsidRDefault="00551E74" w:rsidP="00551E74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1E74" w:rsidRPr="00551E74" w:rsidRDefault="00551E74" w:rsidP="00551E74">
      <w:pPr>
        <w:rPr>
          <w:rFonts w:ascii="Calibri" w:eastAsia="Times New Roman" w:hAnsi="Calibri" w:cs="Times New Roman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  <w:lang w:val="en-US"/>
        </w:rPr>
        <w:t xml:space="preserve">          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1.</w:t>
      </w: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 xml:space="preserve"> Областна комисия „Военни паметници“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в състав: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ab/>
        <w:t xml:space="preserve">Председател: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Росен Михайлов</w:t>
      </w: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 xml:space="preserve">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– областен управител на</w:t>
      </w:r>
      <w:r w:rsidRPr="00551E74">
        <w:rPr>
          <w:rFonts w:ascii="Times New Roman" w:eastAsia="Times New Roman" w:hAnsi="Times New Roman" w:cs="Times New Roman"/>
          <w:i/>
          <w:color w:val="000000"/>
          <w:w w:val="108"/>
          <w:sz w:val="24"/>
          <w:szCs w:val="24"/>
        </w:rPr>
        <w:t xml:space="preserve">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област Враца;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i/>
          <w:color w:val="000000"/>
          <w:w w:val="108"/>
          <w:sz w:val="24"/>
          <w:szCs w:val="24"/>
        </w:rPr>
        <w:tab/>
      </w:r>
      <w:proofErr w:type="spellStart"/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>Заместник-председател: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Христина</w:t>
      </w:r>
      <w:proofErr w:type="spellEnd"/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 xml:space="preserve"> Рангелова</w:t>
      </w: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 xml:space="preserve"> -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заместник областен управител на област Враца;</w:t>
      </w:r>
    </w:p>
    <w:p w:rsidR="00551E74" w:rsidRPr="00551E74" w:rsidRDefault="00551E74" w:rsidP="00551E74">
      <w:pPr>
        <w:tabs>
          <w:tab w:val="left" w:pos="5614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 xml:space="preserve">        </w:t>
      </w: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  <w:lang w:val="en-US"/>
        </w:rPr>
        <w:t xml:space="preserve"> </w:t>
      </w: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 xml:space="preserve">  Секретар: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Детелин Донов – главен специалист в дирекция АПОФУС - Областна</w:t>
      </w:r>
      <w:r w:rsidRPr="00551E74">
        <w:rPr>
          <w:rFonts w:ascii="Times New Roman" w:eastAsia="Times New Roman" w:hAnsi="Times New Roman" w:cs="Times New Roman"/>
          <w:i/>
          <w:color w:val="000000"/>
          <w:w w:val="108"/>
          <w:sz w:val="24"/>
          <w:szCs w:val="24"/>
        </w:rPr>
        <w:t xml:space="preserve">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администрация – Враца;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i/>
          <w:color w:val="000000"/>
          <w:w w:val="108"/>
          <w:sz w:val="24"/>
          <w:szCs w:val="24"/>
        </w:rPr>
        <w:tab/>
      </w: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</w:rPr>
        <w:t>Членове: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 xml:space="preserve"> </w:t>
      </w:r>
    </w:p>
    <w:p w:rsidR="00551E74" w:rsidRPr="00551E74" w:rsidRDefault="00551E74" w:rsidP="00551E74">
      <w:pPr>
        <w:rPr>
          <w:rFonts w:ascii="Calibri" w:eastAsia="Times New Roman" w:hAnsi="Calibri" w:cs="Times New Roman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Любомир Маринков – главен експерт в дирекция АКРРДС- Областна администрация – Враца;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Борован;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Бяла Слатина;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Враца;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Криводол;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Козлодуй;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Мездра;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Мизия;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Оряхово;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Роман;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Представител на Община Хайредин;</w:t>
      </w:r>
    </w:p>
    <w:p w:rsidR="00551E74" w:rsidRPr="00551E74" w:rsidRDefault="00551E74" w:rsidP="00551E74">
      <w:pPr>
        <w:rPr>
          <w:rFonts w:ascii="Calibri" w:eastAsia="Times New Roman" w:hAnsi="Calibri" w:cs="Times New Roman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 xml:space="preserve">           Директор на Регионален исторически музей – Враца;</w:t>
      </w:r>
      <w:r w:rsidRPr="00551E74">
        <w:rPr>
          <w:rFonts w:ascii="Times New Roman" w:eastAsia="Times New Roman" w:hAnsi="Times New Roman" w:cs="Times New Roman"/>
          <w:b/>
          <w:color w:val="000000"/>
          <w:w w:val="108"/>
          <w:sz w:val="24"/>
          <w:szCs w:val="24"/>
          <w:u w:val="single"/>
        </w:rPr>
        <w:t xml:space="preserve"> 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Експерт по военните паметници в Министерство на отбраната на</w:t>
      </w:r>
      <w:r w:rsidRPr="00551E74">
        <w:rPr>
          <w:rFonts w:ascii="Times New Roman" w:eastAsia="Times New Roman" w:hAnsi="Times New Roman" w:cs="Times New Roman"/>
          <w:i/>
          <w:color w:val="000000"/>
          <w:w w:val="108"/>
          <w:sz w:val="24"/>
          <w:szCs w:val="24"/>
        </w:rPr>
        <w:t xml:space="preserve">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Република България;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 xml:space="preserve">           Представител на Военно формирование 54990 – Враца;</w:t>
      </w:r>
    </w:p>
    <w:p w:rsidR="00B05D9F" w:rsidRDefault="00551E74" w:rsidP="00B05D9F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Началник на „Военен клуб” – Враца;</w:t>
      </w:r>
    </w:p>
    <w:p w:rsidR="00551E74" w:rsidRDefault="00551E74" w:rsidP="00582AD0">
      <w:pPr>
        <w:ind w:firstLine="708"/>
        <w:rPr>
          <w:rFonts w:ascii="Times New Roman" w:hAnsi="Times New Roman" w:cs="Times New Roman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Представител  на Областния съвет на Съюза на офицерите и сержантите от запаса и резерва – Враца;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  <w:lang w:val="en-US"/>
        </w:rPr>
        <w:t xml:space="preserve">           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Председател на Областния съвет на Съюза на ветераните от войните гр. Враца;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lastRenderedPageBreak/>
        <w:tab/>
        <w:t>Председател на Дружеството на военноинвалидите и военно пострадалите – Враца.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2. Областната комисия „Военни паметници“ изпълнява следните задачи: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sz w:val="24"/>
          <w:szCs w:val="24"/>
        </w:rPr>
        <w:tab/>
        <w:t>оказва съдействие по издирване, проучване, опазване, поддържане, възстановяване и изграждане на военни паметници;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sz w:val="24"/>
          <w:szCs w:val="24"/>
        </w:rPr>
        <w:tab/>
        <w:t>води регистър и картотека на военните паметници за област Враца;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sz w:val="24"/>
          <w:szCs w:val="24"/>
        </w:rPr>
        <w:tab/>
        <w:t>координира изпълнението на дейностите по Закона за военните паметници от общини, физически и юридически лица, граждански комитети и др.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3. Настоящата заповед отменя Заповед № РД-21/20.03.2026</w:t>
      </w:r>
      <w:r w:rsidR="00A40845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 xml:space="preserve"> 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г. на областния управител на област Враца.</w:t>
      </w:r>
    </w:p>
    <w:p w:rsidR="00551E74" w:rsidRP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>4. Копие от заповедта да се публикува на Интернет страницата на Областна администрация – Враца в Раздел „Съвети и комисии“.</w:t>
      </w:r>
    </w:p>
    <w:p w:rsidR="00551E74" w:rsidRPr="00551E74" w:rsidRDefault="00051459" w:rsidP="00551E74">
      <w:pPr>
        <w:rPr>
          <w:rFonts w:ascii="Times New Roman" w:eastAsia="Times New Roman" w:hAnsi="Times New Roman" w:cs="Times New Roman"/>
          <w:w w:val="10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</w:r>
      <w:r w:rsidR="00551E74" w:rsidRPr="00551E74">
        <w:rPr>
          <w:rFonts w:ascii="Times New Roman" w:eastAsia="Times New Roman" w:hAnsi="Times New Roman" w:cs="Times New Roman"/>
          <w:w w:val="108"/>
          <w:sz w:val="24"/>
          <w:szCs w:val="24"/>
        </w:rPr>
        <w:t>Копие от заповедта да се връчи на съответните длъжностни лица.</w:t>
      </w:r>
    </w:p>
    <w:p w:rsid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  <w:t xml:space="preserve">Контрол по изпълнение на настоящата заповед възлагам на </w:t>
      </w:r>
      <w:r w:rsidR="00051459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>директора на дирекция АПОФУС.</w:t>
      </w:r>
      <w:r w:rsidRPr="00551E74"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  <w:tab/>
      </w:r>
    </w:p>
    <w:p w:rsidR="00551E74" w:rsidRDefault="00551E74" w:rsidP="00551E74">
      <w:pPr>
        <w:rPr>
          <w:rFonts w:ascii="Times New Roman" w:eastAsia="Times New Roman" w:hAnsi="Times New Roman" w:cs="Times New Roman"/>
          <w:color w:val="000000"/>
          <w:w w:val="108"/>
          <w:sz w:val="24"/>
          <w:szCs w:val="24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Pr="005976E6" w:rsidRDefault="00551E74" w:rsidP="00551E74">
      <w:pPr>
        <w:rPr>
          <w:rFonts w:ascii="Times New Roman" w:hAnsi="Times New Roman" w:cs="Times New Roman"/>
          <w:sz w:val="24"/>
          <w:szCs w:val="24"/>
        </w:rPr>
      </w:pPr>
    </w:p>
    <w:p w:rsidR="00BE46FD" w:rsidRPr="005976E6" w:rsidRDefault="00BE46FD" w:rsidP="00551E74">
      <w:p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E46FD" w:rsidRPr="005976E6" w:rsidRDefault="00BE46FD" w:rsidP="00551E74">
      <w:p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E46FD" w:rsidRPr="005976E6" w:rsidRDefault="00BE46FD" w:rsidP="00551E74">
      <w:p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40CA9" w:rsidRPr="005976E6" w:rsidRDefault="00040CA9" w:rsidP="00040CA9">
      <w:pPr>
        <w:rPr>
          <w:rFonts w:ascii="Times New Roman" w:hAnsi="Times New Roman" w:cs="Times New Roman"/>
          <w:color w:val="000000"/>
          <w:w w:val="108"/>
          <w:sz w:val="24"/>
          <w:szCs w:val="24"/>
        </w:rPr>
      </w:pPr>
      <w:r w:rsidRPr="005976E6">
        <w:rPr>
          <w:rFonts w:ascii="Times New Roman" w:hAnsi="Times New Roman" w:cs="Times New Roman"/>
          <w:b/>
          <w:sz w:val="24"/>
          <w:szCs w:val="24"/>
        </w:rPr>
        <w:t xml:space="preserve">РОСЕН МИХАЙЛОВ </w:t>
      </w:r>
      <w:r w:rsidRPr="005976E6">
        <w:rPr>
          <w:rFonts w:ascii="Times New Roman" w:hAnsi="Times New Roman" w:cs="Times New Roman"/>
          <w:sz w:val="24"/>
          <w:szCs w:val="24"/>
        </w:rPr>
        <w:t>/П/</w:t>
      </w:r>
    </w:p>
    <w:p w:rsidR="00040CA9" w:rsidRPr="005976E6" w:rsidRDefault="00040CA9" w:rsidP="00040CA9">
      <w:pPr>
        <w:rPr>
          <w:rFonts w:ascii="Times New Roman" w:hAnsi="Times New Roman" w:cs="Times New Roman"/>
          <w:i/>
          <w:sz w:val="24"/>
          <w:szCs w:val="24"/>
        </w:rPr>
      </w:pPr>
      <w:r w:rsidRPr="005976E6">
        <w:rPr>
          <w:rFonts w:ascii="Times New Roman" w:hAnsi="Times New Roman" w:cs="Times New Roman"/>
          <w:i/>
          <w:sz w:val="24"/>
          <w:szCs w:val="24"/>
        </w:rPr>
        <w:t xml:space="preserve">Областен управител на област Враца </w:t>
      </w:r>
    </w:p>
    <w:p w:rsidR="00551E74" w:rsidRPr="005976E6" w:rsidRDefault="00551E74" w:rsidP="00551E74">
      <w:pPr>
        <w:rPr>
          <w:rFonts w:ascii="Times New Roman" w:hAnsi="Times New Roman" w:cs="Times New Roman"/>
          <w:sz w:val="24"/>
          <w:szCs w:val="24"/>
        </w:rPr>
      </w:pPr>
    </w:p>
    <w:p w:rsidR="00551E74" w:rsidRPr="005976E6" w:rsidRDefault="00551E74" w:rsidP="00551E74">
      <w:pPr>
        <w:rPr>
          <w:rFonts w:ascii="Times New Roman" w:hAnsi="Times New Roman" w:cs="Times New Roman"/>
          <w:sz w:val="24"/>
          <w:szCs w:val="24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040CA9" w:rsidRDefault="00040CA9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Default="00551E74" w:rsidP="00551E74">
      <w:pPr>
        <w:rPr>
          <w:rFonts w:ascii="Times New Roman" w:hAnsi="Times New Roman" w:cs="Times New Roman"/>
        </w:rPr>
      </w:pPr>
    </w:p>
    <w:p w:rsidR="00551E74" w:rsidRPr="00B05D9F" w:rsidRDefault="00551E74" w:rsidP="00551E74">
      <w:pPr>
        <w:rPr>
          <w:rFonts w:ascii="Times New Roman" w:hAnsi="Times New Roman" w:cs="Times New Roman"/>
        </w:rPr>
      </w:pPr>
    </w:p>
    <w:p w:rsidR="00551E74" w:rsidRPr="00B05D9F" w:rsidRDefault="00551E74" w:rsidP="00551E74">
      <w:pPr>
        <w:pBdr>
          <w:top w:val="single" w:sz="4" w:space="0" w:color="auto"/>
        </w:pBd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</w:rPr>
        <w:tab/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3000 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Враца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б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ул. “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Демокрация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” №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1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Център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за административно обслужване - 092</w:t>
      </w:r>
      <w:r w:rsidRPr="00B05D9F">
        <w:rPr>
          <w:rFonts w:ascii="Times New Roman" w:eastAsia="Times New Roman" w:hAnsi="Times New Roman" w:cs="Times New Roman"/>
          <w:b/>
          <w:i/>
          <w:sz w:val="20"/>
          <w:szCs w:val="20"/>
          <w:lang w:val="ru-RU"/>
        </w:rPr>
        <w:t>/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66-14-29,</w:t>
      </w:r>
    </w:p>
    <w:p w:rsidR="00551E74" w:rsidRPr="00B05D9F" w:rsidRDefault="00551E74" w:rsidP="00551E74">
      <w:pPr>
        <w:pBdr>
          <w:top w:val="single" w:sz="4" w:space="0" w:color="auto"/>
        </w:pBdr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Деловодство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– 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телефон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– 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факс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: 092</w:t>
      </w:r>
      <w:r w:rsidRPr="00B05D9F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/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6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</w:rPr>
        <w:t>7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</w:rPr>
        <w:t>84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</w:rPr>
        <w:t>6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8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092</w:t>
      </w:r>
      <w:r w:rsidRPr="00B05D9F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/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66 31 18</w:t>
      </w:r>
    </w:p>
    <w:p w:rsidR="00D71FB7" w:rsidRPr="00551E74" w:rsidRDefault="00551E74" w:rsidP="00551E74">
      <w:pPr>
        <w:pBdr>
          <w:top w:val="single" w:sz="4" w:space="0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</w:pP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-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mail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:</w:t>
      </w:r>
      <w:r w:rsidRPr="00B05D9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hyperlink r:id="rId7" w:history="1"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obl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ru-RU"/>
          </w:rPr>
          <w:t>-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vr@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US"/>
          </w:rPr>
          <w:t>vratsa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.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US"/>
          </w:rPr>
          <w:t>government.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bg</w:t>
        </w:r>
      </w:hyperlink>
      <w:r w:rsidRPr="00B05D9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-RU"/>
        </w:rPr>
        <w:t xml:space="preserve">, </w:t>
      </w:r>
      <w:r w:rsidRPr="00B05D9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https://vratsa.government.bg</w:t>
      </w: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Default="00D71FB7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2661A0" w:rsidRDefault="002661A0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2661A0" w:rsidRPr="00D71FB7" w:rsidRDefault="002661A0" w:rsidP="00D71FB7">
      <w:pPr>
        <w:ind w:firstLine="720"/>
        <w:rPr>
          <w:rFonts w:ascii="Times New Roman" w:eastAsia="Times New Roman" w:hAnsi="Times New Roman" w:cs="Times New Roman"/>
          <w:bCs/>
          <w:color w:val="000000"/>
          <w:spacing w:val="-5"/>
          <w:w w:val="108"/>
          <w:sz w:val="24"/>
          <w:szCs w:val="24"/>
        </w:rPr>
      </w:pPr>
    </w:p>
    <w:p w:rsidR="00D71FB7" w:rsidRPr="00B05D9F" w:rsidRDefault="00D71FB7" w:rsidP="00D71FB7">
      <w:pPr>
        <w:rPr>
          <w:rFonts w:ascii="Times New Roman" w:hAnsi="Times New Roman" w:cs="Times New Roman"/>
        </w:rPr>
      </w:pPr>
    </w:p>
    <w:p w:rsidR="00D71FB7" w:rsidRPr="00B05D9F" w:rsidRDefault="00D71FB7" w:rsidP="00D71FB7">
      <w:pPr>
        <w:pBdr>
          <w:top w:val="single" w:sz="4" w:space="0" w:color="auto"/>
        </w:pBd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</w:rPr>
        <w:tab/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3000 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Враца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б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ул. “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Демокрация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” №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1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, 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Център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за административно обслужване - 092</w:t>
      </w:r>
      <w:r w:rsidRPr="00B05D9F">
        <w:rPr>
          <w:rFonts w:ascii="Times New Roman" w:eastAsia="Times New Roman" w:hAnsi="Times New Roman" w:cs="Times New Roman"/>
          <w:b/>
          <w:i/>
          <w:sz w:val="20"/>
          <w:szCs w:val="20"/>
          <w:lang w:val="ru-RU"/>
        </w:rPr>
        <w:t>/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66-14-29,</w:t>
      </w:r>
    </w:p>
    <w:p w:rsidR="00D71FB7" w:rsidRPr="00B05D9F" w:rsidRDefault="00D71FB7" w:rsidP="00D71FB7">
      <w:pPr>
        <w:pBdr>
          <w:top w:val="single" w:sz="4" w:space="0" w:color="auto"/>
        </w:pBdr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Деловодство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 – 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телефон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– </w:t>
      </w:r>
      <w:proofErr w:type="spellStart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факс</w:t>
      </w:r>
      <w:proofErr w:type="spellEnd"/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: 092</w:t>
      </w:r>
      <w:r w:rsidRPr="00B05D9F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/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6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</w:rPr>
        <w:t>7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</w:rPr>
        <w:t>84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</w:rPr>
        <w:t>6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8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092</w:t>
      </w:r>
      <w:r w:rsidRPr="00B05D9F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/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66 31 18</w:t>
      </w:r>
    </w:p>
    <w:p w:rsidR="00EA6AD1" w:rsidRPr="002661A0" w:rsidRDefault="00D71FB7" w:rsidP="002661A0">
      <w:pPr>
        <w:pBdr>
          <w:top w:val="single" w:sz="4" w:space="0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-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mail</w:t>
      </w:r>
      <w:r w:rsidRPr="00B05D9F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:</w:t>
      </w:r>
      <w:r w:rsidRPr="00B05D9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hyperlink r:id="rId8" w:history="1"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obl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ru-RU"/>
          </w:rPr>
          <w:t>-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vr@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US"/>
          </w:rPr>
          <w:t>vratsa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.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  <w:lang w:val="en-US"/>
          </w:rPr>
          <w:t>government.</w:t>
        </w:r>
        <w:r w:rsidRPr="00B05D9F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bg</w:t>
        </w:r>
      </w:hyperlink>
      <w:r w:rsidRPr="00B05D9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u-RU"/>
        </w:rPr>
        <w:t xml:space="preserve">, </w:t>
      </w:r>
      <w:r w:rsidRPr="00B05D9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https://vratsa.government.bg</w:t>
      </w:r>
    </w:p>
    <w:sectPr w:rsidR="00EA6AD1" w:rsidRPr="002661A0" w:rsidSect="00EA6AD1">
      <w:headerReference w:type="default" r:id="rId9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0AF" w:rsidRDefault="001F10AF" w:rsidP="00B05D9F">
      <w:r>
        <w:separator/>
      </w:r>
    </w:p>
  </w:endnote>
  <w:endnote w:type="continuationSeparator" w:id="0">
    <w:p w:rsidR="001F10AF" w:rsidRDefault="001F10AF" w:rsidP="00B0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0AF" w:rsidRDefault="001F10AF" w:rsidP="00B05D9F">
      <w:r>
        <w:separator/>
      </w:r>
    </w:p>
  </w:footnote>
  <w:footnote w:type="continuationSeparator" w:id="0">
    <w:p w:rsidR="001F10AF" w:rsidRDefault="001F10AF" w:rsidP="00B05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5D9F" w:rsidRPr="00B05D9F" w:rsidRDefault="00B05D9F" w:rsidP="00B05D9F">
    <w:pPr>
      <w:tabs>
        <w:tab w:val="center" w:pos="4703"/>
        <w:tab w:val="right" w:pos="9406"/>
      </w:tabs>
      <w:jc w:val="right"/>
      <w:rPr>
        <w:rFonts w:ascii="Times New Roman" w:eastAsia="Times New Roman" w:hAnsi="Times New Roman" w:cs="Times New Roman"/>
        <w:sz w:val="24"/>
        <w:szCs w:val="24"/>
      </w:rPr>
    </w:pPr>
  </w:p>
  <w:p w:rsidR="00B05D9F" w:rsidRPr="00B05D9F" w:rsidRDefault="00B05D9F" w:rsidP="00B05D9F">
    <w:pPr>
      <w:tabs>
        <w:tab w:val="center" w:pos="4703"/>
        <w:tab w:val="right" w:pos="9406"/>
      </w:tabs>
      <w:jc w:val="right"/>
      <w:rPr>
        <w:rFonts w:ascii="Times New Roman" w:eastAsia="Times New Roman" w:hAnsi="Times New Roman" w:cs="Times New Roman"/>
        <w:sz w:val="24"/>
        <w:szCs w:val="24"/>
      </w:rPr>
    </w:pPr>
    <w:r w:rsidRPr="00B05D9F">
      <w:rPr>
        <w:rFonts w:ascii="Times New Roman" w:eastAsia="Times New Roman" w:hAnsi="Times New Roman" w:cs="Times New Roman"/>
        <w:sz w:val="24"/>
        <w:szCs w:val="24"/>
      </w:rPr>
      <w:t>Ниво на конфиденциалност 0</w:t>
    </w:r>
  </w:p>
  <w:p w:rsidR="00B05D9F" w:rsidRPr="00B05D9F" w:rsidRDefault="00B05D9F" w:rsidP="00B05D9F">
    <w:pPr>
      <w:tabs>
        <w:tab w:val="center" w:pos="4703"/>
        <w:tab w:val="right" w:pos="9406"/>
      </w:tabs>
      <w:jc w:val="right"/>
      <w:rPr>
        <w:rFonts w:ascii="Times New Roman" w:eastAsia="Times New Roman" w:hAnsi="Times New Roman" w:cs="Times New Roman"/>
        <w:sz w:val="24"/>
        <w:szCs w:val="24"/>
        <w:lang w:val="en-US"/>
      </w:rPr>
    </w:pPr>
    <w:r w:rsidRPr="00B05D9F">
      <w:rPr>
        <w:rFonts w:ascii="Times New Roman" w:eastAsia="Times New Roman" w:hAnsi="Times New Roman" w:cs="Times New Roman"/>
        <w:sz w:val="24"/>
        <w:szCs w:val="24"/>
      </w:rPr>
      <w:t>[TLP-WHITE]</w:t>
    </w:r>
  </w:p>
  <w:p w:rsidR="00B05D9F" w:rsidRDefault="00B05D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D1"/>
    <w:rsid w:val="00040CA9"/>
    <w:rsid w:val="00051459"/>
    <w:rsid w:val="001F10AF"/>
    <w:rsid w:val="002661A0"/>
    <w:rsid w:val="003A524B"/>
    <w:rsid w:val="003B00A9"/>
    <w:rsid w:val="00455F5B"/>
    <w:rsid w:val="00551E74"/>
    <w:rsid w:val="00582AD0"/>
    <w:rsid w:val="00584DE8"/>
    <w:rsid w:val="005976E6"/>
    <w:rsid w:val="005C507B"/>
    <w:rsid w:val="005D362F"/>
    <w:rsid w:val="006A58A3"/>
    <w:rsid w:val="006C0E9B"/>
    <w:rsid w:val="007B4A15"/>
    <w:rsid w:val="00953E1A"/>
    <w:rsid w:val="00990BF5"/>
    <w:rsid w:val="00A40845"/>
    <w:rsid w:val="00A42BBC"/>
    <w:rsid w:val="00B05D9F"/>
    <w:rsid w:val="00BE46FD"/>
    <w:rsid w:val="00D71FB7"/>
    <w:rsid w:val="00EA6AD1"/>
    <w:rsid w:val="00EC2C67"/>
    <w:rsid w:val="00EC4BE3"/>
    <w:rsid w:val="00EE7E59"/>
    <w:rsid w:val="00FB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95176"/>
  <w15:chartTrackingRefBased/>
  <w15:docId w15:val="{3767508D-05A4-4C6A-B744-3B642B78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5D9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B05D9F"/>
  </w:style>
  <w:style w:type="paragraph" w:styleId="a5">
    <w:name w:val="footer"/>
    <w:basedOn w:val="a"/>
    <w:link w:val="a6"/>
    <w:uiPriority w:val="99"/>
    <w:unhideWhenUsed/>
    <w:rsid w:val="00B05D9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05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-vr@vratsa.government.b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bl-vr@vratsa.government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LMarinkov</dc:creator>
  <cp:keywords/>
  <dc:description/>
  <cp:lastModifiedBy>ekrasteva</cp:lastModifiedBy>
  <cp:revision>13</cp:revision>
  <cp:lastPrinted>2026-09-25T11:15:00Z</cp:lastPrinted>
  <dcterms:created xsi:type="dcterms:W3CDTF">2026-09-28T13:19:00Z</dcterms:created>
  <dcterms:modified xsi:type="dcterms:W3CDTF">2026-10-01T08:52:00Z</dcterms:modified>
</cp:coreProperties>
</file>