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332F" w:rsidRDefault="0047332F" w:rsidP="0047332F">
      <w:pPr>
        <w:shd w:val="clear" w:color="auto" w:fill="FFFFFF"/>
        <w:spacing w:before="120"/>
        <w:rPr>
          <w:b/>
          <w:bCs/>
          <w:lang w:val="ru-RU"/>
        </w:rPr>
      </w:pPr>
    </w:p>
    <w:p w:rsidR="0047332F" w:rsidRPr="00B75C1E" w:rsidRDefault="00197AE1" w:rsidP="0047332F">
      <w:pPr>
        <w:autoSpaceDE w:val="0"/>
        <w:autoSpaceDN w:val="0"/>
        <w:adjustRightInd w:val="0"/>
        <w:ind w:left="-360"/>
        <w:rPr>
          <w:rFonts w:ascii="Times New Roman CYR" w:hAnsi="Times New Roman CYR"/>
          <w:b/>
          <w:caps/>
          <w:color w:val="000000"/>
          <w:sz w:val="20"/>
          <w:lang w:val="bg-BG"/>
        </w:rPr>
      </w:pPr>
      <w:r>
        <w:rPr>
          <w:noProof/>
          <w:lang w:val="bg-BG" w:eastAsia="bg-BG"/>
        </w:rPr>
        <mc:AlternateContent>
          <mc:Choice Requires="wps">
            <w:drawing>
              <wp:anchor distT="0" distB="0" distL="114299" distR="114299" simplePos="0" relativeHeight="251664384" behindDoc="0" locked="0" layoutInCell="1" allowOverlap="1">
                <wp:simplePos x="0" y="0"/>
                <wp:positionH relativeFrom="column">
                  <wp:posOffset>457199</wp:posOffset>
                </wp:positionH>
                <wp:positionV relativeFrom="paragraph">
                  <wp:posOffset>114300</wp:posOffset>
                </wp:positionV>
                <wp:extent cx="0" cy="571500"/>
                <wp:effectExtent l="0" t="0" r="0" b="0"/>
                <wp:wrapNone/>
                <wp:docPr id="1"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74F991" id="Line 23" o:spid="_x0000_s1026" style="position:absolute;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6pt,9pt" to="36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"/>
            </w:pict>
          </mc:Fallback>
        </mc:AlternateContent>
      </w:r>
      <w:r w:rsidR="0047332F">
        <w:rPr>
          <w:noProof/>
          <w:lang w:val="bg-BG" w:eastAsia="bg-BG"/>
        </w:rPr>
        <w:drawing>
          <wp:anchor distT="0" distB="0" distL="114300" distR="114300" simplePos="0" relativeHeight="251663360" behindDoc="1" locked="0" layoutInCell="1" allowOverlap="1" wp14:anchorId="3BED6C84" wp14:editId="1E68E98F">
            <wp:simplePos x="0" y="0"/>
            <wp:positionH relativeFrom="column">
              <wp:posOffset>-223520</wp:posOffset>
            </wp:positionH>
            <wp:positionV relativeFrom="paragraph">
              <wp:posOffset>0</wp:posOffset>
            </wp:positionV>
            <wp:extent cx="577850" cy="753745"/>
            <wp:effectExtent l="0" t="0" r="0" b="8255"/>
            <wp:wrapNone/>
            <wp:docPr id="2" name="Picture 20"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e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7850" cy="753745"/>
                    </a:xfrm>
                    <a:prstGeom prst="rect">
                      <a:avLst/>
                    </a:prstGeom>
                    <a:noFill/>
                    <a:ln>
                      <a:noFill/>
                    </a:ln>
                  </pic:spPr>
                </pic:pic>
              </a:graphicData>
            </a:graphic>
          </wp:anchor>
        </w:drawing>
      </w:r>
    </w:p>
    <w:p w:rsidR="0047332F" w:rsidRPr="00B75C1E" w:rsidRDefault="0047332F" w:rsidP="0047332F">
      <w:pPr>
        <w:autoSpaceDE w:val="0"/>
        <w:autoSpaceDN w:val="0"/>
        <w:adjustRightInd w:val="0"/>
        <w:ind w:firstLine="720"/>
        <w:rPr>
          <w:rFonts w:ascii="Times New Roman CYR" w:hAnsi="Times New Roman CYR"/>
          <w:b/>
          <w:caps/>
          <w:color w:val="000000"/>
          <w:lang w:val="bg-BG"/>
        </w:rPr>
      </w:pPr>
      <w:r>
        <w:rPr>
          <w:rFonts w:ascii="Times New Roman CYR" w:hAnsi="Times New Roman CYR"/>
          <w:b/>
          <w:caps/>
          <w:color w:val="000000"/>
          <w:lang w:val="bg-BG"/>
        </w:rPr>
        <w:t xml:space="preserve">    </w:t>
      </w:r>
      <w:r w:rsidRPr="00B75C1E">
        <w:rPr>
          <w:rFonts w:ascii="Times New Roman CYR" w:hAnsi="Times New Roman CYR"/>
          <w:b/>
          <w:caps/>
          <w:color w:val="000000"/>
          <w:lang w:val="bg-BG"/>
        </w:rPr>
        <w:t>РЕПУБЛИКА БЪЛГАРИЯ</w:t>
      </w:r>
    </w:p>
    <w:p w:rsidR="0047332F" w:rsidRPr="00B75C1E" w:rsidRDefault="0047332F" w:rsidP="0047332F">
      <w:pPr>
        <w:autoSpaceDE w:val="0"/>
        <w:autoSpaceDN w:val="0"/>
        <w:adjustRightInd w:val="0"/>
        <w:ind w:firstLine="720"/>
        <w:rPr>
          <w:rFonts w:ascii="Times New Roman CYR" w:hAnsi="Times New Roman CYR"/>
          <w:b/>
          <w:color w:val="000000"/>
          <w:lang w:val="bg-BG"/>
        </w:rPr>
      </w:pPr>
      <w:r>
        <w:rPr>
          <w:rFonts w:ascii="Times New Roman CYR" w:hAnsi="Times New Roman CYR"/>
          <w:b/>
          <w:color w:val="000000"/>
          <w:lang w:val="bg-BG"/>
        </w:rPr>
        <w:t xml:space="preserve">    </w:t>
      </w:r>
      <w:r w:rsidRPr="00B75C1E">
        <w:rPr>
          <w:rFonts w:ascii="Times New Roman CYR" w:hAnsi="Times New Roman CYR"/>
          <w:b/>
          <w:color w:val="000000"/>
          <w:lang w:val="bg-BG"/>
        </w:rPr>
        <w:t>ОБЛАСТНА АДМИНИСТРАЦИЯ</w:t>
      </w:r>
    </w:p>
    <w:p w:rsidR="0047332F" w:rsidRPr="00B75C1E" w:rsidRDefault="0047332F" w:rsidP="0047332F">
      <w:pPr>
        <w:autoSpaceDE w:val="0"/>
        <w:autoSpaceDN w:val="0"/>
        <w:adjustRightInd w:val="0"/>
        <w:rPr>
          <w:rFonts w:ascii="Times New Roman CYR" w:hAnsi="Times New Roman CYR"/>
          <w:b/>
          <w:caps/>
          <w:color w:val="000000"/>
          <w:lang w:val="bg-BG"/>
        </w:rPr>
      </w:pPr>
      <w:r w:rsidRPr="00B75C1E">
        <w:rPr>
          <w:rFonts w:ascii="Times New Roman CYR" w:hAnsi="Times New Roman CYR"/>
          <w:b/>
          <w:color w:val="000000"/>
          <w:lang w:val="bg-BG"/>
        </w:rPr>
        <w:t xml:space="preserve">               </w:t>
      </w:r>
      <w:r>
        <w:rPr>
          <w:rFonts w:ascii="Times New Roman CYR" w:hAnsi="Times New Roman CYR"/>
          <w:b/>
          <w:color w:val="000000"/>
          <w:lang w:val="bg-BG"/>
        </w:rPr>
        <w:t xml:space="preserve"> </w:t>
      </w:r>
      <w:r w:rsidRPr="00B75C1E">
        <w:rPr>
          <w:rFonts w:ascii="Times New Roman CYR" w:hAnsi="Times New Roman CYR"/>
          <w:b/>
          <w:color w:val="000000"/>
          <w:lang w:val="bg-BG"/>
        </w:rPr>
        <w:t>НА ОБЛАСТ ВРАЦА</w:t>
      </w:r>
    </w:p>
    <w:p w:rsidR="0047332F" w:rsidRPr="00B75C1E" w:rsidRDefault="0047332F" w:rsidP="0047332F">
      <w:pPr>
        <w:autoSpaceDE w:val="0"/>
        <w:autoSpaceDN w:val="0"/>
        <w:adjustRightInd w:val="0"/>
        <w:rPr>
          <w:rFonts w:ascii="Times New Roman CYR" w:hAnsi="Times New Roman CYR"/>
          <w:b/>
          <w:color w:val="000000"/>
          <w:sz w:val="22"/>
          <w:lang w:val="bg-BG"/>
        </w:rPr>
      </w:pPr>
    </w:p>
    <w:p w:rsidR="0047332F" w:rsidRDefault="0047332F" w:rsidP="0047332F">
      <w:pPr>
        <w:autoSpaceDE w:val="0"/>
        <w:autoSpaceDN w:val="0"/>
        <w:adjustRightInd w:val="0"/>
        <w:rPr>
          <w:rFonts w:ascii="Times New Roman CYR" w:hAnsi="Times New Roman CYR"/>
          <w:b/>
          <w:color w:val="000000"/>
          <w:sz w:val="22"/>
          <w:lang w:val="bg-BG"/>
        </w:rPr>
      </w:pPr>
    </w:p>
    <w:p w:rsidR="00D01EC7" w:rsidRDefault="00D01EC7" w:rsidP="0047332F">
      <w:pPr>
        <w:autoSpaceDE w:val="0"/>
        <w:autoSpaceDN w:val="0"/>
        <w:adjustRightInd w:val="0"/>
        <w:rPr>
          <w:rFonts w:ascii="Times New Roman CYR" w:hAnsi="Times New Roman CYR"/>
          <w:b/>
          <w:color w:val="000000"/>
          <w:sz w:val="22"/>
          <w:lang w:val="bg-BG"/>
        </w:rPr>
      </w:pPr>
    </w:p>
    <w:p w:rsidR="00D01EC7" w:rsidRPr="00D01EC7" w:rsidRDefault="00D01EC7" w:rsidP="00392EE4">
      <w:pPr>
        <w:autoSpaceDE w:val="0"/>
        <w:autoSpaceDN w:val="0"/>
        <w:adjustRightInd w:val="0"/>
        <w:ind w:firstLine="142"/>
        <w:jc w:val="center"/>
        <w:rPr>
          <w:rFonts w:ascii="Times New Roman CYR" w:hAnsi="Times New Roman CYR"/>
          <w:color w:val="000000"/>
          <w:sz w:val="22"/>
          <w:lang w:val="bg-BG"/>
        </w:rPr>
      </w:pPr>
      <w:r w:rsidRPr="00D01EC7">
        <w:rPr>
          <w:rFonts w:ascii="Times New Roman CYR" w:hAnsi="Times New Roman CYR"/>
          <w:color w:val="000000"/>
          <w:sz w:val="22"/>
          <w:lang w:val="bg-BG"/>
        </w:rPr>
        <w:t>Въз основа на проведено заседание конкурсната комисия, назначена със Заповед № РД –</w:t>
      </w:r>
    </w:p>
    <w:p w:rsidR="00D01EC7" w:rsidRDefault="006F1970" w:rsidP="00392EE4">
      <w:pPr>
        <w:autoSpaceDE w:val="0"/>
        <w:autoSpaceDN w:val="0"/>
        <w:adjustRightInd w:val="0"/>
        <w:ind w:firstLine="142"/>
        <w:jc w:val="center"/>
        <w:rPr>
          <w:rFonts w:ascii="Times New Roman CYR" w:hAnsi="Times New Roman CYR"/>
          <w:color w:val="000000"/>
          <w:sz w:val="22"/>
          <w:lang w:val="bg-BG"/>
        </w:rPr>
      </w:pPr>
      <w:r>
        <w:rPr>
          <w:rFonts w:ascii="Times New Roman CYR" w:hAnsi="Times New Roman CYR"/>
          <w:color w:val="000000"/>
          <w:sz w:val="22"/>
        </w:rPr>
        <w:t>1</w:t>
      </w:r>
      <w:r w:rsidR="00197AE1">
        <w:rPr>
          <w:rFonts w:ascii="Times New Roman CYR" w:hAnsi="Times New Roman CYR"/>
          <w:color w:val="000000"/>
          <w:sz w:val="22"/>
          <w:lang w:val="bg-BG"/>
        </w:rPr>
        <w:t>51</w:t>
      </w:r>
      <w:r>
        <w:rPr>
          <w:rFonts w:ascii="Times New Roman CYR" w:hAnsi="Times New Roman CYR"/>
          <w:color w:val="000000"/>
          <w:sz w:val="22"/>
          <w:lang w:val="bg-BG"/>
        </w:rPr>
        <w:t>/</w:t>
      </w:r>
      <w:r w:rsidR="00197AE1">
        <w:rPr>
          <w:rFonts w:ascii="Times New Roman CYR" w:hAnsi="Times New Roman CYR"/>
          <w:color w:val="000000"/>
          <w:sz w:val="22"/>
          <w:lang w:val="bg-BG"/>
        </w:rPr>
        <w:t>28</w:t>
      </w:r>
      <w:r>
        <w:rPr>
          <w:rFonts w:ascii="Times New Roman CYR" w:hAnsi="Times New Roman CYR"/>
          <w:color w:val="000000"/>
          <w:sz w:val="22"/>
          <w:lang w:val="bg-BG"/>
        </w:rPr>
        <w:t>.</w:t>
      </w:r>
      <w:r>
        <w:rPr>
          <w:rFonts w:ascii="Times New Roman CYR" w:hAnsi="Times New Roman CYR"/>
          <w:color w:val="000000"/>
          <w:sz w:val="22"/>
        </w:rPr>
        <w:t>1</w:t>
      </w:r>
      <w:r w:rsidR="00197AE1">
        <w:rPr>
          <w:rFonts w:ascii="Times New Roman CYR" w:hAnsi="Times New Roman CYR"/>
          <w:color w:val="000000"/>
          <w:sz w:val="22"/>
          <w:lang w:val="bg-BG"/>
        </w:rPr>
        <w:t>1</w:t>
      </w:r>
      <w:r>
        <w:rPr>
          <w:rFonts w:ascii="Times New Roman CYR" w:hAnsi="Times New Roman CYR"/>
          <w:color w:val="000000"/>
          <w:sz w:val="22"/>
          <w:lang w:val="bg-BG"/>
        </w:rPr>
        <w:t>.2023 г. на о</w:t>
      </w:r>
      <w:r w:rsidR="00D01EC7" w:rsidRPr="00D01EC7">
        <w:rPr>
          <w:rFonts w:ascii="Times New Roman CYR" w:hAnsi="Times New Roman CYR"/>
          <w:color w:val="000000"/>
          <w:sz w:val="22"/>
          <w:lang w:val="bg-BG"/>
        </w:rPr>
        <w:t>бластния управител на област Враца прие</w:t>
      </w:r>
    </w:p>
    <w:p w:rsidR="00D01EC7" w:rsidRPr="00D01EC7" w:rsidRDefault="00D01EC7" w:rsidP="00392EE4">
      <w:pPr>
        <w:autoSpaceDE w:val="0"/>
        <w:autoSpaceDN w:val="0"/>
        <w:adjustRightInd w:val="0"/>
        <w:ind w:firstLine="142"/>
        <w:jc w:val="center"/>
        <w:rPr>
          <w:rFonts w:ascii="Times New Roman CYR" w:hAnsi="Times New Roman CYR"/>
          <w:color w:val="000000"/>
          <w:sz w:val="22"/>
          <w:lang w:val="bg-BG"/>
        </w:rPr>
      </w:pPr>
    </w:p>
    <w:p w:rsidR="00D01EC7" w:rsidRDefault="00D01EC7" w:rsidP="00D01EC7">
      <w:pPr>
        <w:autoSpaceDE w:val="0"/>
        <w:autoSpaceDN w:val="0"/>
        <w:adjustRightInd w:val="0"/>
        <w:ind w:firstLine="851"/>
        <w:jc w:val="center"/>
        <w:rPr>
          <w:rFonts w:ascii="Times New Roman CYR" w:hAnsi="Times New Roman CYR"/>
          <w:b/>
          <w:color w:val="000000"/>
          <w:sz w:val="22"/>
          <w:lang w:val="bg-BG"/>
        </w:rPr>
      </w:pPr>
      <w:r w:rsidRPr="00D01EC7">
        <w:rPr>
          <w:rFonts w:ascii="Times New Roman CYR" w:hAnsi="Times New Roman CYR"/>
          <w:b/>
          <w:color w:val="000000"/>
          <w:sz w:val="22"/>
          <w:lang w:val="bg-BG"/>
        </w:rPr>
        <w:t>СИСТЕМА</w:t>
      </w:r>
    </w:p>
    <w:p w:rsidR="00D01EC7" w:rsidRPr="00D01EC7" w:rsidRDefault="00D01EC7" w:rsidP="00D01EC7">
      <w:pPr>
        <w:autoSpaceDE w:val="0"/>
        <w:autoSpaceDN w:val="0"/>
        <w:adjustRightInd w:val="0"/>
        <w:ind w:firstLine="851"/>
        <w:jc w:val="center"/>
        <w:rPr>
          <w:rFonts w:ascii="Times New Roman CYR" w:hAnsi="Times New Roman CYR"/>
          <w:b/>
          <w:color w:val="000000"/>
          <w:sz w:val="22"/>
          <w:lang w:val="bg-BG"/>
        </w:rPr>
      </w:pPr>
    </w:p>
    <w:p w:rsidR="00D01EC7" w:rsidRDefault="00D01EC7" w:rsidP="00923AE7">
      <w:pPr>
        <w:autoSpaceDE w:val="0"/>
        <w:autoSpaceDN w:val="0"/>
        <w:adjustRightInd w:val="0"/>
        <w:ind w:right="-219"/>
        <w:jc w:val="both"/>
        <w:rPr>
          <w:rFonts w:ascii="Times New Roman CYR" w:hAnsi="Times New Roman CYR"/>
          <w:b/>
          <w:color w:val="000000"/>
          <w:sz w:val="22"/>
          <w:lang w:val="bg-BG"/>
        </w:rPr>
      </w:pPr>
      <w:r w:rsidRPr="00392EE4">
        <w:rPr>
          <w:rFonts w:ascii="Times New Roman CYR" w:hAnsi="Times New Roman CYR"/>
          <w:b/>
          <w:color w:val="000000"/>
          <w:sz w:val="22"/>
          <w:lang w:val="bg-BG"/>
        </w:rPr>
        <w:t xml:space="preserve">за определяне на резултатите и условията за провеждане на конкурса за длъжността главен </w:t>
      </w:r>
      <w:r w:rsidR="00197AE1">
        <w:rPr>
          <w:rFonts w:ascii="Times New Roman CYR" w:hAnsi="Times New Roman CYR"/>
          <w:b/>
          <w:color w:val="000000"/>
          <w:sz w:val="22"/>
          <w:lang w:val="bg-BG"/>
        </w:rPr>
        <w:t>експерт</w:t>
      </w:r>
      <w:r w:rsidRPr="00392EE4">
        <w:rPr>
          <w:rFonts w:ascii="Times New Roman CYR" w:hAnsi="Times New Roman CYR"/>
          <w:b/>
          <w:color w:val="000000"/>
          <w:sz w:val="22"/>
          <w:lang w:val="bg-BG"/>
        </w:rPr>
        <w:t xml:space="preserve"> в дирекция „Административно-правно обслужване, финанси и управление на собствеността“</w:t>
      </w:r>
      <w:r w:rsidR="00392EE4">
        <w:rPr>
          <w:rFonts w:ascii="Times New Roman CYR" w:hAnsi="Times New Roman CYR"/>
          <w:b/>
          <w:color w:val="000000"/>
          <w:sz w:val="22"/>
          <w:lang w:val="bg-BG"/>
        </w:rPr>
        <w:t>,</w:t>
      </w:r>
      <w:r w:rsidRPr="00392EE4">
        <w:rPr>
          <w:rFonts w:ascii="Times New Roman CYR" w:hAnsi="Times New Roman CYR"/>
          <w:b/>
          <w:color w:val="000000"/>
          <w:sz w:val="22"/>
          <w:lang w:val="bg-BG"/>
        </w:rPr>
        <w:t xml:space="preserve"> както следва:</w:t>
      </w:r>
    </w:p>
    <w:p w:rsidR="00392EE4" w:rsidRPr="00392EE4" w:rsidRDefault="00392EE4" w:rsidP="00392EE4">
      <w:pPr>
        <w:autoSpaceDE w:val="0"/>
        <w:autoSpaceDN w:val="0"/>
        <w:adjustRightInd w:val="0"/>
        <w:ind w:firstLine="142"/>
        <w:jc w:val="both"/>
        <w:rPr>
          <w:rFonts w:ascii="Times New Roman CYR" w:hAnsi="Times New Roman CYR"/>
          <w:b/>
          <w:color w:val="000000"/>
          <w:sz w:val="22"/>
          <w:lang w:val="bg-BG"/>
        </w:rPr>
      </w:pPr>
    </w:p>
    <w:p w:rsidR="00D01EC7" w:rsidRPr="00D01EC7" w:rsidRDefault="00D01EC7" w:rsidP="00923AE7">
      <w:pPr>
        <w:tabs>
          <w:tab w:val="left" w:pos="9498"/>
        </w:tabs>
        <w:autoSpaceDE w:val="0"/>
        <w:autoSpaceDN w:val="0"/>
        <w:adjustRightInd w:val="0"/>
        <w:ind w:right="-219" w:firstLine="567"/>
        <w:jc w:val="both"/>
        <w:rPr>
          <w:rFonts w:ascii="Times New Roman CYR" w:hAnsi="Times New Roman CYR"/>
          <w:color w:val="000000"/>
          <w:sz w:val="22"/>
          <w:lang w:val="bg-BG"/>
        </w:rPr>
      </w:pPr>
      <w:r w:rsidRPr="00D01EC7">
        <w:rPr>
          <w:rFonts w:ascii="Times New Roman CYR" w:hAnsi="Times New Roman CYR"/>
          <w:color w:val="000000"/>
          <w:sz w:val="22"/>
          <w:lang w:val="bg-BG"/>
        </w:rPr>
        <w:t>1. Комисията изготвя три различни варианта на тест със за</w:t>
      </w:r>
      <w:r w:rsidR="00B83F2C">
        <w:rPr>
          <w:rFonts w:ascii="Times New Roman CYR" w:hAnsi="Times New Roman CYR"/>
          <w:color w:val="000000"/>
          <w:sz w:val="22"/>
          <w:lang w:val="bg-BG"/>
        </w:rPr>
        <w:t xml:space="preserve">творени въпроси с един възможен </w:t>
      </w:r>
      <w:r w:rsidRPr="00D01EC7">
        <w:rPr>
          <w:rFonts w:ascii="Times New Roman CYR" w:hAnsi="Times New Roman CYR"/>
          <w:color w:val="000000"/>
          <w:sz w:val="22"/>
          <w:lang w:val="bg-BG"/>
        </w:rPr>
        <w:t>верен отговор.</w:t>
      </w:r>
    </w:p>
    <w:p w:rsidR="00D01EC7" w:rsidRPr="00D01EC7" w:rsidRDefault="00D01EC7" w:rsidP="00923AE7">
      <w:pPr>
        <w:tabs>
          <w:tab w:val="left" w:pos="9498"/>
        </w:tabs>
        <w:autoSpaceDE w:val="0"/>
        <w:autoSpaceDN w:val="0"/>
        <w:adjustRightInd w:val="0"/>
        <w:ind w:right="-219" w:firstLine="567"/>
        <w:jc w:val="both"/>
        <w:rPr>
          <w:rFonts w:ascii="Times New Roman CYR" w:hAnsi="Times New Roman CYR"/>
          <w:color w:val="000000"/>
          <w:sz w:val="22"/>
          <w:lang w:val="bg-BG"/>
        </w:rPr>
      </w:pPr>
      <w:r w:rsidRPr="00D01EC7">
        <w:rPr>
          <w:rFonts w:ascii="Times New Roman CYR" w:hAnsi="Times New Roman CYR"/>
          <w:color w:val="000000"/>
          <w:sz w:val="22"/>
          <w:lang w:val="bg-BG"/>
        </w:rPr>
        <w:t xml:space="preserve">2. Броят на въпросите в теста е </w:t>
      </w:r>
      <w:r w:rsidRPr="00392EE4">
        <w:rPr>
          <w:rFonts w:ascii="Times New Roman CYR" w:hAnsi="Times New Roman CYR"/>
          <w:b/>
          <w:color w:val="000000"/>
          <w:sz w:val="22"/>
          <w:lang w:val="bg-BG"/>
        </w:rPr>
        <w:t>20 (двадесет)</w:t>
      </w:r>
      <w:r w:rsidRPr="00D01EC7">
        <w:rPr>
          <w:rFonts w:ascii="Times New Roman CYR" w:hAnsi="Times New Roman CYR"/>
          <w:color w:val="000000"/>
          <w:sz w:val="22"/>
          <w:lang w:val="bg-BG"/>
        </w:rPr>
        <w:t xml:space="preserve">. </w:t>
      </w:r>
    </w:p>
    <w:p w:rsidR="00D01EC7" w:rsidRPr="00D01EC7" w:rsidRDefault="00D01EC7" w:rsidP="00923AE7">
      <w:pPr>
        <w:tabs>
          <w:tab w:val="left" w:pos="9498"/>
        </w:tabs>
        <w:autoSpaceDE w:val="0"/>
        <w:autoSpaceDN w:val="0"/>
        <w:adjustRightInd w:val="0"/>
        <w:ind w:right="-219" w:firstLine="567"/>
        <w:jc w:val="both"/>
        <w:rPr>
          <w:rFonts w:ascii="Times New Roman CYR" w:hAnsi="Times New Roman CYR"/>
          <w:color w:val="000000"/>
          <w:sz w:val="22"/>
          <w:lang w:val="bg-BG"/>
        </w:rPr>
      </w:pPr>
      <w:r w:rsidRPr="00D01EC7">
        <w:rPr>
          <w:rFonts w:ascii="Times New Roman CYR" w:hAnsi="Times New Roman CYR"/>
          <w:color w:val="000000"/>
          <w:sz w:val="22"/>
          <w:lang w:val="bg-BG"/>
        </w:rPr>
        <w:t xml:space="preserve">3. За всеки верен отговор се присъжда </w:t>
      </w:r>
      <w:r w:rsidRPr="00581D39">
        <w:rPr>
          <w:rFonts w:ascii="Times New Roman CYR" w:hAnsi="Times New Roman CYR"/>
          <w:b/>
          <w:color w:val="000000"/>
          <w:sz w:val="22"/>
          <w:lang w:val="bg-BG"/>
        </w:rPr>
        <w:t>1 (една)</w:t>
      </w:r>
      <w:r w:rsidRPr="00D01EC7">
        <w:rPr>
          <w:rFonts w:ascii="Times New Roman CYR" w:hAnsi="Times New Roman CYR"/>
          <w:color w:val="000000"/>
          <w:sz w:val="22"/>
          <w:lang w:val="bg-BG"/>
        </w:rPr>
        <w:t xml:space="preserve"> </w:t>
      </w:r>
      <w:r w:rsidRPr="00B95B88">
        <w:rPr>
          <w:rFonts w:ascii="Times New Roman CYR" w:hAnsi="Times New Roman CYR"/>
          <w:b/>
          <w:color w:val="000000"/>
          <w:sz w:val="22"/>
          <w:lang w:val="bg-BG"/>
        </w:rPr>
        <w:t>точка</w:t>
      </w:r>
      <w:r w:rsidRPr="00D01EC7">
        <w:rPr>
          <w:rFonts w:ascii="Times New Roman CYR" w:hAnsi="Times New Roman CYR"/>
          <w:color w:val="000000"/>
          <w:sz w:val="22"/>
          <w:lang w:val="bg-BG"/>
        </w:rPr>
        <w:t xml:space="preserve">, а за всеки неверен, неотговорен или сгрешен въпрос се присъждат </w:t>
      </w:r>
      <w:r w:rsidRPr="00581D39">
        <w:rPr>
          <w:rFonts w:ascii="Times New Roman CYR" w:hAnsi="Times New Roman CYR"/>
          <w:b/>
          <w:color w:val="000000"/>
          <w:sz w:val="22"/>
          <w:lang w:val="bg-BG"/>
        </w:rPr>
        <w:t>0 (нула)</w:t>
      </w:r>
      <w:r w:rsidRPr="00D01EC7">
        <w:rPr>
          <w:rFonts w:ascii="Times New Roman CYR" w:hAnsi="Times New Roman CYR"/>
          <w:color w:val="000000"/>
          <w:sz w:val="22"/>
          <w:lang w:val="bg-BG"/>
        </w:rPr>
        <w:t xml:space="preserve"> </w:t>
      </w:r>
      <w:r w:rsidRPr="00B95B88">
        <w:rPr>
          <w:rFonts w:ascii="Times New Roman CYR" w:hAnsi="Times New Roman CYR"/>
          <w:b/>
          <w:color w:val="000000"/>
          <w:sz w:val="22"/>
          <w:lang w:val="bg-BG"/>
        </w:rPr>
        <w:t>точки</w:t>
      </w:r>
      <w:r w:rsidRPr="00D01EC7">
        <w:rPr>
          <w:rFonts w:ascii="Times New Roman CYR" w:hAnsi="Times New Roman CYR"/>
          <w:color w:val="000000"/>
          <w:sz w:val="22"/>
          <w:lang w:val="bg-BG"/>
        </w:rPr>
        <w:t xml:space="preserve">. </w:t>
      </w:r>
    </w:p>
    <w:p w:rsidR="00D01EC7" w:rsidRPr="00D01EC7" w:rsidRDefault="00D01EC7" w:rsidP="00923AE7">
      <w:pPr>
        <w:tabs>
          <w:tab w:val="left" w:pos="9498"/>
        </w:tabs>
        <w:autoSpaceDE w:val="0"/>
        <w:autoSpaceDN w:val="0"/>
        <w:adjustRightInd w:val="0"/>
        <w:ind w:right="-219" w:firstLine="567"/>
        <w:jc w:val="both"/>
        <w:rPr>
          <w:rFonts w:ascii="Times New Roman CYR" w:hAnsi="Times New Roman CYR"/>
          <w:color w:val="000000"/>
          <w:sz w:val="22"/>
          <w:lang w:val="bg-BG"/>
        </w:rPr>
      </w:pPr>
      <w:r w:rsidRPr="00D01EC7">
        <w:rPr>
          <w:rFonts w:ascii="Times New Roman CYR" w:hAnsi="Times New Roman CYR"/>
          <w:color w:val="000000"/>
          <w:sz w:val="22"/>
          <w:lang w:val="bg-BG"/>
        </w:rPr>
        <w:t>- Отбелязването на верния отговор е чрез ограждане на съответната буква a), б), или в).</w:t>
      </w:r>
    </w:p>
    <w:p w:rsidR="00D01EC7" w:rsidRPr="00D01EC7" w:rsidRDefault="00D01EC7" w:rsidP="00923AE7">
      <w:pPr>
        <w:tabs>
          <w:tab w:val="left" w:pos="9498"/>
        </w:tabs>
        <w:autoSpaceDE w:val="0"/>
        <w:autoSpaceDN w:val="0"/>
        <w:adjustRightInd w:val="0"/>
        <w:ind w:right="-219" w:firstLine="567"/>
        <w:jc w:val="both"/>
        <w:rPr>
          <w:rFonts w:ascii="Times New Roman CYR" w:hAnsi="Times New Roman CYR"/>
          <w:color w:val="000000"/>
          <w:sz w:val="22"/>
          <w:lang w:val="bg-BG"/>
        </w:rPr>
      </w:pPr>
      <w:r w:rsidRPr="00D01EC7">
        <w:rPr>
          <w:rFonts w:ascii="Times New Roman CYR" w:hAnsi="Times New Roman CYR"/>
          <w:color w:val="000000"/>
          <w:sz w:val="22"/>
          <w:lang w:val="bg-BG"/>
        </w:rPr>
        <w:t xml:space="preserve">- При отбелязване на повече от един отговор чрез ограждане – отговора на въпроса не се зачита и се присъждат </w:t>
      </w:r>
      <w:r w:rsidRPr="00581D39">
        <w:rPr>
          <w:rFonts w:ascii="Times New Roman CYR" w:hAnsi="Times New Roman CYR"/>
          <w:b/>
          <w:color w:val="000000"/>
          <w:sz w:val="22"/>
          <w:lang w:val="bg-BG"/>
        </w:rPr>
        <w:t xml:space="preserve">0 (нула) </w:t>
      </w:r>
      <w:r w:rsidRPr="00D01EC7">
        <w:rPr>
          <w:rFonts w:ascii="Times New Roman CYR" w:hAnsi="Times New Roman CYR"/>
          <w:color w:val="000000"/>
          <w:sz w:val="22"/>
          <w:lang w:val="bg-BG"/>
        </w:rPr>
        <w:t>точки.</w:t>
      </w:r>
    </w:p>
    <w:p w:rsidR="00D01EC7" w:rsidRPr="00D01EC7" w:rsidRDefault="00D01EC7" w:rsidP="00923AE7">
      <w:pPr>
        <w:tabs>
          <w:tab w:val="left" w:pos="9498"/>
        </w:tabs>
        <w:autoSpaceDE w:val="0"/>
        <w:autoSpaceDN w:val="0"/>
        <w:adjustRightInd w:val="0"/>
        <w:ind w:right="-219" w:firstLine="567"/>
        <w:jc w:val="both"/>
        <w:rPr>
          <w:rFonts w:ascii="Times New Roman CYR" w:hAnsi="Times New Roman CYR"/>
          <w:color w:val="000000"/>
          <w:sz w:val="22"/>
          <w:lang w:val="bg-BG"/>
        </w:rPr>
      </w:pPr>
      <w:r w:rsidRPr="00D01EC7">
        <w:rPr>
          <w:rFonts w:ascii="Times New Roman CYR" w:hAnsi="Times New Roman CYR"/>
          <w:color w:val="000000"/>
          <w:sz w:val="22"/>
          <w:lang w:val="bg-BG"/>
        </w:rPr>
        <w:t xml:space="preserve">- При задраскване на отговори и поправки на отговори – </w:t>
      </w:r>
      <w:r w:rsidR="002720C4">
        <w:rPr>
          <w:rFonts w:ascii="Times New Roman CYR" w:hAnsi="Times New Roman CYR"/>
          <w:b/>
          <w:color w:val="000000"/>
          <w:sz w:val="22"/>
          <w:lang w:val="bg-BG"/>
        </w:rPr>
        <w:t>0 (нула</w:t>
      </w:r>
      <w:r w:rsidRPr="00581D39">
        <w:rPr>
          <w:rFonts w:ascii="Times New Roman CYR" w:hAnsi="Times New Roman CYR"/>
          <w:b/>
          <w:color w:val="000000"/>
          <w:sz w:val="22"/>
          <w:lang w:val="bg-BG"/>
        </w:rPr>
        <w:t xml:space="preserve">) </w:t>
      </w:r>
      <w:r w:rsidRPr="00B95B88">
        <w:rPr>
          <w:rFonts w:ascii="Times New Roman CYR" w:hAnsi="Times New Roman CYR"/>
          <w:b/>
          <w:color w:val="000000"/>
          <w:sz w:val="22"/>
          <w:lang w:val="bg-BG"/>
        </w:rPr>
        <w:t>точки</w:t>
      </w:r>
      <w:r w:rsidRPr="00D01EC7">
        <w:rPr>
          <w:rFonts w:ascii="Times New Roman CYR" w:hAnsi="Times New Roman CYR"/>
          <w:color w:val="000000"/>
          <w:sz w:val="22"/>
          <w:lang w:val="bg-BG"/>
        </w:rPr>
        <w:t>.</w:t>
      </w:r>
    </w:p>
    <w:p w:rsidR="00D01EC7" w:rsidRPr="00D01EC7" w:rsidRDefault="00D01EC7" w:rsidP="00923AE7">
      <w:pPr>
        <w:tabs>
          <w:tab w:val="left" w:pos="9498"/>
        </w:tabs>
        <w:autoSpaceDE w:val="0"/>
        <w:autoSpaceDN w:val="0"/>
        <w:adjustRightInd w:val="0"/>
        <w:ind w:right="-219" w:firstLine="567"/>
        <w:jc w:val="both"/>
        <w:rPr>
          <w:rFonts w:ascii="Times New Roman CYR" w:hAnsi="Times New Roman CYR"/>
          <w:color w:val="000000"/>
          <w:sz w:val="22"/>
          <w:lang w:val="bg-BG"/>
        </w:rPr>
      </w:pPr>
      <w:r w:rsidRPr="00D01EC7">
        <w:rPr>
          <w:rFonts w:ascii="Times New Roman CYR" w:hAnsi="Times New Roman CYR"/>
          <w:color w:val="000000"/>
          <w:sz w:val="22"/>
          <w:lang w:val="bg-BG"/>
        </w:rPr>
        <w:t xml:space="preserve">4. Максимален брой точки от теста e </w:t>
      </w:r>
      <w:r w:rsidRPr="00581D39">
        <w:rPr>
          <w:rFonts w:ascii="Times New Roman CYR" w:hAnsi="Times New Roman CYR"/>
          <w:b/>
          <w:color w:val="000000"/>
          <w:sz w:val="22"/>
          <w:lang w:val="bg-BG"/>
        </w:rPr>
        <w:t>20 (двадесет)</w:t>
      </w:r>
      <w:r w:rsidRPr="00D01EC7">
        <w:rPr>
          <w:rFonts w:ascii="Times New Roman CYR" w:hAnsi="Times New Roman CYR"/>
          <w:color w:val="000000"/>
          <w:sz w:val="22"/>
          <w:lang w:val="bg-BG"/>
        </w:rPr>
        <w:t>.</w:t>
      </w:r>
    </w:p>
    <w:p w:rsidR="00D01EC7" w:rsidRPr="00D01EC7" w:rsidRDefault="00D01EC7" w:rsidP="00923AE7">
      <w:pPr>
        <w:tabs>
          <w:tab w:val="left" w:pos="9498"/>
        </w:tabs>
        <w:autoSpaceDE w:val="0"/>
        <w:autoSpaceDN w:val="0"/>
        <w:adjustRightInd w:val="0"/>
        <w:ind w:right="-219" w:firstLine="567"/>
        <w:jc w:val="both"/>
        <w:rPr>
          <w:rFonts w:ascii="Times New Roman CYR" w:hAnsi="Times New Roman CYR"/>
          <w:color w:val="000000"/>
          <w:sz w:val="22"/>
          <w:lang w:val="bg-BG"/>
        </w:rPr>
      </w:pPr>
      <w:r w:rsidRPr="00D01EC7">
        <w:rPr>
          <w:rFonts w:ascii="Times New Roman CYR" w:hAnsi="Times New Roman CYR"/>
          <w:color w:val="000000"/>
          <w:sz w:val="22"/>
          <w:lang w:val="bg-BG"/>
        </w:rPr>
        <w:t xml:space="preserve">5. Тестът включва въпроси, свързани с устройството и функционирането на Областна администрация - Враца и с професионалната област на длъжността главен </w:t>
      </w:r>
      <w:r w:rsidR="00197AE1">
        <w:rPr>
          <w:rFonts w:ascii="Times New Roman CYR" w:hAnsi="Times New Roman CYR"/>
          <w:color w:val="000000"/>
          <w:sz w:val="22"/>
          <w:lang w:val="bg-BG"/>
        </w:rPr>
        <w:t>експерт</w:t>
      </w:r>
      <w:r w:rsidRPr="00D01EC7">
        <w:rPr>
          <w:rFonts w:ascii="Times New Roman CYR" w:hAnsi="Times New Roman CYR"/>
          <w:color w:val="000000"/>
          <w:sz w:val="22"/>
          <w:lang w:val="bg-BG"/>
        </w:rPr>
        <w:t xml:space="preserve"> в дирекция „Административно-правно обслужване, финанси </w:t>
      </w:r>
      <w:r w:rsidR="00B95B88">
        <w:rPr>
          <w:rFonts w:ascii="Times New Roman CYR" w:hAnsi="Times New Roman CYR"/>
          <w:color w:val="000000"/>
          <w:sz w:val="22"/>
          <w:lang w:val="bg-BG"/>
        </w:rPr>
        <w:t xml:space="preserve">и управление на собствеността“. </w:t>
      </w:r>
      <w:r w:rsidRPr="00D01EC7">
        <w:rPr>
          <w:rFonts w:ascii="Times New Roman CYR" w:hAnsi="Times New Roman CYR"/>
          <w:color w:val="000000"/>
          <w:sz w:val="22"/>
          <w:lang w:val="bg-BG"/>
        </w:rPr>
        <w:t xml:space="preserve">Минималният резултат, при който кандидатът се счита за успешно издържал теста е </w:t>
      </w:r>
      <w:r w:rsidRPr="00B83F2C">
        <w:rPr>
          <w:rFonts w:ascii="Times New Roman CYR" w:hAnsi="Times New Roman CYR"/>
          <w:b/>
          <w:color w:val="000000"/>
          <w:sz w:val="22"/>
          <w:lang w:val="bg-BG"/>
        </w:rPr>
        <w:t>15 (петнадесет)</w:t>
      </w:r>
      <w:r w:rsidRPr="00D01EC7">
        <w:rPr>
          <w:rFonts w:ascii="Times New Roman CYR" w:hAnsi="Times New Roman CYR"/>
          <w:color w:val="000000"/>
          <w:sz w:val="22"/>
          <w:lang w:val="bg-BG"/>
        </w:rPr>
        <w:t xml:space="preserve"> </w:t>
      </w:r>
      <w:r w:rsidRPr="00B95B88">
        <w:rPr>
          <w:rFonts w:ascii="Times New Roman CYR" w:hAnsi="Times New Roman CYR"/>
          <w:b/>
          <w:color w:val="000000"/>
          <w:sz w:val="22"/>
          <w:lang w:val="bg-BG"/>
        </w:rPr>
        <w:t>точки</w:t>
      </w:r>
      <w:r w:rsidRPr="00D01EC7">
        <w:rPr>
          <w:rFonts w:ascii="Times New Roman CYR" w:hAnsi="Times New Roman CYR"/>
          <w:color w:val="000000"/>
          <w:sz w:val="22"/>
          <w:lang w:val="bg-BG"/>
        </w:rPr>
        <w:t>. Кандидатите, които не са достигнали минимален резултат от теста не се допускат до интервю.</w:t>
      </w:r>
    </w:p>
    <w:p w:rsidR="00D01EC7" w:rsidRPr="00D01EC7" w:rsidRDefault="00D01EC7" w:rsidP="00923AE7">
      <w:pPr>
        <w:tabs>
          <w:tab w:val="left" w:pos="9498"/>
        </w:tabs>
        <w:autoSpaceDE w:val="0"/>
        <w:autoSpaceDN w:val="0"/>
        <w:adjustRightInd w:val="0"/>
        <w:ind w:right="-219" w:firstLine="567"/>
        <w:jc w:val="both"/>
        <w:rPr>
          <w:rFonts w:ascii="Times New Roman CYR" w:hAnsi="Times New Roman CYR"/>
          <w:color w:val="000000"/>
          <w:sz w:val="22"/>
          <w:lang w:val="bg-BG"/>
        </w:rPr>
      </w:pPr>
      <w:r w:rsidRPr="00D01EC7">
        <w:rPr>
          <w:rFonts w:ascii="Times New Roman CYR" w:hAnsi="Times New Roman CYR"/>
          <w:color w:val="000000"/>
          <w:sz w:val="22"/>
          <w:lang w:val="bg-BG"/>
        </w:rPr>
        <w:t>6. След обявяване на началото на провеждането на конкурса кандидатите предлагат един от тях да избере вариант на тест.</w:t>
      </w:r>
    </w:p>
    <w:p w:rsidR="00D01EC7" w:rsidRPr="00D01EC7" w:rsidRDefault="00D01EC7" w:rsidP="00923AE7">
      <w:pPr>
        <w:tabs>
          <w:tab w:val="left" w:pos="9498"/>
        </w:tabs>
        <w:autoSpaceDE w:val="0"/>
        <w:autoSpaceDN w:val="0"/>
        <w:adjustRightInd w:val="0"/>
        <w:ind w:right="-219" w:firstLine="567"/>
        <w:jc w:val="both"/>
        <w:rPr>
          <w:rFonts w:ascii="Times New Roman CYR" w:hAnsi="Times New Roman CYR"/>
          <w:color w:val="000000"/>
          <w:sz w:val="22"/>
          <w:lang w:val="bg-BG"/>
        </w:rPr>
      </w:pPr>
      <w:r w:rsidRPr="00D01EC7">
        <w:rPr>
          <w:rFonts w:ascii="Times New Roman CYR" w:hAnsi="Times New Roman CYR"/>
          <w:color w:val="000000"/>
          <w:sz w:val="22"/>
          <w:lang w:val="bg-BG"/>
        </w:rPr>
        <w:t xml:space="preserve">7. Продължителността за решаване на теста е </w:t>
      </w:r>
      <w:r w:rsidRPr="00675D0E">
        <w:rPr>
          <w:rFonts w:ascii="Times New Roman CYR" w:hAnsi="Times New Roman CYR"/>
          <w:b/>
          <w:color w:val="000000"/>
          <w:sz w:val="22"/>
          <w:lang w:val="bg-BG"/>
        </w:rPr>
        <w:t>40 (четиридесет) минути</w:t>
      </w:r>
      <w:r w:rsidRPr="00D01EC7">
        <w:rPr>
          <w:rFonts w:ascii="Times New Roman CYR" w:hAnsi="Times New Roman CYR"/>
          <w:color w:val="000000"/>
          <w:sz w:val="22"/>
          <w:lang w:val="bg-BG"/>
        </w:rPr>
        <w:t xml:space="preserve">. </w:t>
      </w:r>
    </w:p>
    <w:p w:rsidR="00D01EC7" w:rsidRPr="00D01EC7" w:rsidRDefault="00D01EC7" w:rsidP="00923AE7">
      <w:pPr>
        <w:tabs>
          <w:tab w:val="left" w:pos="9498"/>
        </w:tabs>
        <w:autoSpaceDE w:val="0"/>
        <w:autoSpaceDN w:val="0"/>
        <w:adjustRightInd w:val="0"/>
        <w:ind w:right="-219" w:firstLine="567"/>
        <w:jc w:val="both"/>
        <w:rPr>
          <w:rFonts w:ascii="Times New Roman CYR" w:hAnsi="Times New Roman CYR"/>
          <w:color w:val="000000"/>
          <w:sz w:val="22"/>
          <w:lang w:val="bg-BG"/>
        </w:rPr>
      </w:pPr>
      <w:r w:rsidRPr="00D01EC7">
        <w:rPr>
          <w:rFonts w:ascii="Times New Roman CYR" w:hAnsi="Times New Roman CYR"/>
          <w:color w:val="000000"/>
          <w:sz w:val="22"/>
          <w:lang w:val="bg-BG"/>
        </w:rPr>
        <w:t>8. Проверката на теста ще се извърши от цялата комисия, веднага след приключване работата на кандидатите.</w:t>
      </w:r>
    </w:p>
    <w:p w:rsidR="00D01EC7" w:rsidRPr="00D01EC7" w:rsidRDefault="00D01EC7" w:rsidP="00923AE7">
      <w:pPr>
        <w:tabs>
          <w:tab w:val="left" w:pos="9498"/>
        </w:tabs>
        <w:autoSpaceDE w:val="0"/>
        <w:autoSpaceDN w:val="0"/>
        <w:adjustRightInd w:val="0"/>
        <w:ind w:right="-219" w:firstLine="567"/>
        <w:jc w:val="both"/>
        <w:rPr>
          <w:rFonts w:ascii="Times New Roman CYR" w:hAnsi="Times New Roman CYR"/>
          <w:color w:val="000000"/>
          <w:sz w:val="22"/>
          <w:lang w:val="bg-BG"/>
        </w:rPr>
      </w:pPr>
      <w:r w:rsidRPr="00D01EC7">
        <w:rPr>
          <w:rFonts w:ascii="Times New Roman CYR" w:hAnsi="Times New Roman CYR"/>
          <w:color w:val="000000"/>
          <w:sz w:val="22"/>
          <w:lang w:val="bg-BG"/>
        </w:rPr>
        <w:t xml:space="preserve">9. Кандидатите, постигнали резултат над минималния, ще бъдат уведомени чрез писмено съобщение, което ще бъде поставено на таблото на етаж 1 в сградата и на интернет страницата на Областна администрация – Враца, като се посочва датата, мястото и часа на провеждане на интервюто. </w:t>
      </w:r>
    </w:p>
    <w:p w:rsidR="006E6FE9" w:rsidRDefault="00D01EC7" w:rsidP="00923AE7">
      <w:pPr>
        <w:tabs>
          <w:tab w:val="left" w:pos="9498"/>
        </w:tabs>
        <w:autoSpaceDE w:val="0"/>
        <w:autoSpaceDN w:val="0"/>
        <w:adjustRightInd w:val="0"/>
        <w:ind w:right="-219" w:firstLine="567"/>
        <w:jc w:val="both"/>
        <w:rPr>
          <w:rFonts w:ascii="Times New Roman CYR" w:hAnsi="Times New Roman CYR"/>
          <w:color w:val="000000"/>
          <w:sz w:val="22"/>
          <w:lang w:val="bg-BG"/>
        </w:rPr>
      </w:pPr>
      <w:r w:rsidRPr="00D01EC7">
        <w:rPr>
          <w:rFonts w:ascii="Times New Roman CYR" w:hAnsi="Times New Roman CYR"/>
          <w:color w:val="000000"/>
          <w:sz w:val="22"/>
          <w:lang w:val="bg-BG"/>
        </w:rPr>
        <w:t xml:space="preserve">10. Коефициентите, с които се умножават резултатите на кандидатите са, както следва: </w:t>
      </w:r>
    </w:p>
    <w:p w:rsidR="006E6FE9" w:rsidRDefault="00D01EC7" w:rsidP="00923AE7">
      <w:pPr>
        <w:tabs>
          <w:tab w:val="left" w:pos="9498"/>
        </w:tabs>
        <w:autoSpaceDE w:val="0"/>
        <w:autoSpaceDN w:val="0"/>
        <w:adjustRightInd w:val="0"/>
        <w:ind w:right="-219" w:firstLine="567"/>
        <w:jc w:val="both"/>
        <w:rPr>
          <w:rFonts w:ascii="Times New Roman CYR" w:hAnsi="Times New Roman CYR"/>
          <w:color w:val="000000"/>
          <w:sz w:val="22"/>
          <w:lang w:val="bg-BG"/>
        </w:rPr>
      </w:pPr>
      <w:r w:rsidRPr="00D01EC7">
        <w:rPr>
          <w:rFonts w:ascii="Times New Roman CYR" w:hAnsi="Times New Roman CYR"/>
          <w:color w:val="000000"/>
          <w:sz w:val="22"/>
          <w:lang w:val="bg-BG"/>
        </w:rPr>
        <w:t>-</w:t>
      </w:r>
      <w:r w:rsidR="00675D0E">
        <w:rPr>
          <w:rFonts w:ascii="Times New Roman CYR" w:hAnsi="Times New Roman CYR"/>
          <w:color w:val="000000"/>
          <w:sz w:val="22"/>
          <w:lang w:val="bg-BG"/>
        </w:rPr>
        <w:t xml:space="preserve"> </w:t>
      </w:r>
      <w:r w:rsidRPr="00D01EC7">
        <w:rPr>
          <w:rFonts w:ascii="Times New Roman CYR" w:hAnsi="Times New Roman CYR"/>
          <w:color w:val="000000"/>
          <w:sz w:val="22"/>
          <w:lang w:val="bg-BG"/>
        </w:rPr>
        <w:t xml:space="preserve">резултат от теста - коефициент 5; </w:t>
      </w:r>
    </w:p>
    <w:p w:rsidR="00D01EC7" w:rsidRPr="00D01EC7" w:rsidRDefault="00D01EC7" w:rsidP="00923AE7">
      <w:pPr>
        <w:tabs>
          <w:tab w:val="left" w:pos="9498"/>
        </w:tabs>
        <w:autoSpaceDE w:val="0"/>
        <w:autoSpaceDN w:val="0"/>
        <w:adjustRightInd w:val="0"/>
        <w:ind w:right="-219" w:firstLine="567"/>
        <w:jc w:val="both"/>
        <w:rPr>
          <w:rFonts w:ascii="Times New Roman CYR" w:hAnsi="Times New Roman CYR"/>
          <w:color w:val="000000"/>
          <w:sz w:val="22"/>
          <w:lang w:val="bg-BG"/>
        </w:rPr>
      </w:pPr>
      <w:r w:rsidRPr="00D01EC7">
        <w:rPr>
          <w:rFonts w:ascii="Times New Roman CYR" w:hAnsi="Times New Roman CYR"/>
          <w:color w:val="000000"/>
          <w:sz w:val="22"/>
          <w:lang w:val="bg-BG"/>
        </w:rPr>
        <w:t xml:space="preserve">- резултат от интервюто - коефициент 5. </w:t>
      </w:r>
    </w:p>
    <w:p w:rsidR="00D01EC7" w:rsidRPr="00D01EC7" w:rsidRDefault="00D01EC7" w:rsidP="00923AE7">
      <w:pPr>
        <w:tabs>
          <w:tab w:val="left" w:pos="9498"/>
        </w:tabs>
        <w:autoSpaceDE w:val="0"/>
        <w:autoSpaceDN w:val="0"/>
        <w:adjustRightInd w:val="0"/>
        <w:ind w:right="-219" w:firstLine="567"/>
        <w:jc w:val="both"/>
        <w:rPr>
          <w:rFonts w:ascii="Times New Roman CYR" w:hAnsi="Times New Roman CYR"/>
          <w:color w:val="000000"/>
          <w:sz w:val="22"/>
          <w:lang w:val="bg-BG"/>
        </w:rPr>
      </w:pPr>
      <w:r w:rsidRPr="00D01EC7">
        <w:rPr>
          <w:rFonts w:ascii="Times New Roman CYR" w:hAnsi="Times New Roman CYR"/>
          <w:color w:val="000000"/>
          <w:sz w:val="22"/>
          <w:lang w:val="bg-BG"/>
        </w:rPr>
        <w:t xml:space="preserve">11. На интервюто всеки член на комисията преценява качествата на кандидата въз основа на неговите отговори по 5-степенна скала и попълва формуляр съгласно Приложение № 5 от НПКПМДСл, като преди интервюто кандидатът подписва формулярите за оценка. </w:t>
      </w:r>
    </w:p>
    <w:p w:rsidR="00D01EC7" w:rsidRPr="00D01EC7" w:rsidRDefault="00D01EC7" w:rsidP="00923AE7">
      <w:pPr>
        <w:tabs>
          <w:tab w:val="left" w:pos="9498"/>
        </w:tabs>
        <w:autoSpaceDE w:val="0"/>
        <w:autoSpaceDN w:val="0"/>
        <w:adjustRightInd w:val="0"/>
        <w:ind w:right="-219" w:firstLine="567"/>
        <w:jc w:val="both"/>
        <w:rPr>
          <w:rFonts w:ascii="Times New Roman CYR" w:hAnsi="Times New Roman CYR"/>
          <w:color w:val="000000"/>
          <w:sz w:val="22"/>
          <w:lang w:val="bg-BG"/>
        </w:rPr>
      </w:pPr>
      <w:r w:rsidRPr="00D01EC7">
        <w:rPr>
          <w:rFonts w:ascii="Times New Roman CYR" w:hAnsi="Times New Roman CYR"/>
          <w:color w:val="000000"/>
          <w:sz w:val="22"/>
          <w:lang w:val="bg-BG"/>
        </w:rPr>
        <w:t xml:space="preserve">12. Оценката на кандидатите от интервюто е средноаритметична от оценките на членовете на комисията. </w:t>
      </w:r>
    </w:p>
    <w:p w:rsidR="00D01EC7" w:rsidRPr="00D01EC7" w:rsidRDefault="00D01EC7" w:rsidP="00923AE7">
      <w:pPr>
        <w:tabs>
          <w:tab w:val="left" w:pos="9498"/>
        </w:tabs>
        <w:autoSpaceDE w:val="0"/>
        <w:autoSpaceDN w:val="0"/>
        <w:adjustRightInd w:val="0"/>
        <w:ind w:right="-219" w:firstLine="567"/>
        <w:jc w:val="both"/>
        <w:rPr>
          <w:rFonts w:ascii="Times New Roman CYR" w:hAnsi="Times New Roman CYR"/>
          <w:color w:val="000000"/>
          <w:sz w:val="22"/>
          <w:lang w:val="bg-BG"/>
        </w:rPr>
      </w:pPr>
      <w:r w:rsidRPr="00D01EC7">
        <w:rPr>
          <w:rFonts w:ascii="Times New Roman CYR" w:hAnsi="Times New Roman CYR"/>
          <w:color w:val="000000"/>
          <w:sz w:val="22"/>
          <w:lang w:val="bg-BG"/>
        </w:rPr>
        <w:t xml:space="preserve">13. Минималният резултат, при който кандидатът се счита за успешно издържал интервюто е </w:t>
      </w:r>
      <w:r w:rsidRPr="006E6FE9">
        <w:rPr>
          <w:rFonts w:ascii="Times New Roman CYR" w:hAnsi="Times New Roman CYR"/>
          <w:b/>
          <w:color w:val="000000"/>
          <w:sz w:val="22"/>
          <w:lang w:val="bg-BG"/>
        </w:rPr>
        <w:t>3 (три)</w:t>
      </w:r>
      <w:r w:rsidRPr="00D01EC7">
        <w:rPr>
          <w:rFonts w:ascii="Times New Roman CYR" w:hAnsi="Times New Roman CYR"/>
          <w:color w:val="000000"/>
          <w:sz w:val="22"/>
          <w:lang w:val="bg-BG"/>
        </w:rPr>
        <w:t xml:space="preserve">, а максималния резултат е </w:t>
      </w:r>
      <w:r w:rsidRPr="006E6FE9">
        <w:rPr>
          <w:rFonts w:ascii="Times New Roman CYR" w:hAnsi="Times New Roman CYR"/>
          <w:b/>
          <w:color w:val="000000"/>
          <w:sz w:val="22"/>
          <w:lang w:val="bg-BG"/>
        </w:rPr>
        <w:t>5 (пет)</w:t>
      </w:r>
      <w:r w:rsidRPr="00D01EC7">
        <w:rPr>
          <w:rFonts w:ascii="Times New Roman CYR" w:hAnsi="Times New Roman CYR"/>
          <w:color w:val="000000"/>
          <w:sz w:val="22"/>
          <w:lang w:val="bg-BG"/>
        </w:rPr>
        <w:t xml:space="preserve"> по петстепенната скала. Кандидати, които не са постигнали минимален резултат при интервюто не се допускат до класиране.</w:t>
      </w:r>
    </w:p>
    <w:p w:rsidR="00D01EC7" w:rsidRPr="00D01EC7" w:rsidRDefault="00D01EC7" w:rsidP="00923AE7">
      <w:pPr>
        <w:tabs>
          <w:tab w:val="left" w:pos="9498"/>
        </w:tabs>
        <w:autoSpaceDE w:val="0"/>
        <w:autoSpaceDN w:val="0"/>
        <w:adjustRightInd w:val="0"/>
        <w:ind w:right="-219" w:firstLine="567"/>
        <w:jc w:val="both"/>
        <w:rPr>
          <w:rFonts w:ascii="Times New Roman CYR" w:hAnsi="Times New Roman CYR"/>
          <w:color w:val="000000"/>
          <w:sz w:val="22"/>
          <w:lang w:val="bg-BG"/>
        </w:rPr>
      </w:pPr>
      <w:r w:rsidRPr="00D01EC7">
        <w:rPr>
          <w:rFonts w:ascii="Times New Roman CYR" w:hAnsi="Times New Roman CYR"/>
          <w:color w:val="000000"/>
          <w:sz w:val="22"/>
          <w:lang w:val="bg-BG"/>
        </w:rPr>
        <w:t>14. Окончателният резултат е сбор от резултатите, получени от теста и от интервюто, умножени с коефициентите по т. 10</w:t>
      </w:r>
      <w:r w:rsidR="0049162F">
        <w:rPr>
          <w:rFonts w:ascii="Times New Roman CYR" w:hAnsi="Times New Roman CYR"/>
          <w:color w:val="000000"/>
          <w:sz w:val="22"/>
          <w:lang w:val="bg-BG"/>
        </w:rPr>
        <w:t>.</w:t>
      </w:r>
      <w:r w:rsidRPr="00D01EC7">
        <w:rPr>
          <w:rFonts w:ascii="Times New Roman CYR" w:hAnsi="Times New Roman CYR"/>
          <w:color w:val="000000"/>
          <w:sz w:val="22"/>
          <w:lang w:val="bg-BG"/>
        </w:rPr>
        <w:t xml:space="preserve"> </w:t>
      </w:r>
    </w:p>
    <w:p w:rsidR="00D01EC7" w:rsidRPr="00D01EC7" w:rsidRDefault="00D01EC7" w:rsidP="00923AE7">
      <w:pPr>
        <w:tabs>
          <w:tab w:val="left" w:pos="9498"/>
        </w:tabs>
        <w:autoSpaceDE w:val="0"/>
        <w:autoSpaceDN w:val="0"/>
        <w:adjustRightInd w:val="0"/>
        <w:ind w:right="-219" w:firstLine="567"/>
        <w:jc w:val="both"/>
        <w:rPr>
          <w:rFonts w:ascii="Times New Roman CYR" w:hAnsi="Times New Roman CYR"/>
          <w:color w:val="000000"/>
          <w:sz w:val="22"/>
          <w:lang w:val="bg-BG"/>
        </w:rPr>
      </w:pPr>
      <w:r w:rsidRPr="00D01EC7">
        <w:rPr>
          <w:rFonts w:ascii="Times New Roman CYR" w:hAnsi="Times New Roman CYR"/>
          <w:color w:val="000000"/>
          <w:sz w:val="22"/>
          <w:lang w:val="bg-BG"/>
        </w:rPr>
        <w:t>15. Окончателните резултати се оформят във формуляр съгласно</w:t>
      </w:r>
      <w:r w:rsidR="0049162F">
        <w:rPr>
          <w:rFonts w:ascii="Times New Roman CYR" w:hAnsi="Times New Roman CYR"/>
          <w:color w:val="000000"/>
          <w:sz w:val="22"/>
          <w:lang w:val="bg-BG"/>
        </w:rPr>
        <w:t>,</w:t>
      </w:r>
      <w:r w:rsidRPr="00D01EC7">
        <w:rPr>
          <w:rFonts w:ascii="Times New Roman CYR" w:hAnsi="Times New Roman CYR"/>
          <w:color w:val="000000"/>
          <w:sz w:val="22"/>
          <w:lang w:val="bg-BG"/>
        </w:rPr>
        <w:t xml:space="preserve"> Приложение № 8 от НПКПМДСл. </w:t>
      </w:r>
    </w:p>
    <w:p w:rsidR="00D01EC7" w:rsidRPr="00D01EC7" w:rsidRDefault="00D01EC7" w:rsidP="00923AE7">
      <w:pPr>
        <w:tabs>
          <w:tab w:val="left" w:pos="9498"/>
        </w:tabs>
        <w:autoSpaceDE w:val="0"/>
        <w:autoSpaceDN w:val="0"/>
        <w:adjustRightInd w:val="0"/>
        <w:ind w:right="-219" w:firstLine="567"/>
        <w:jc w:val="both"/>
        <w:rPr>
          <w:rFonts w:ascii="Times New Roman CYR" w:hAnsi="Times New Roman CYR"/>
          <w:color w:val="000000"/>
          <w:sz w:val="22"/>
          <w:lang w:val="bg-BG"/>
        </w:rPr>
      </w:pPr>
      <w:r w:rsidRPr="00D01EC7">
        <w:rPr>
          <w:rFonts w:ascii="Times New Roman CYR" w:hAnsi="Times New Roman CYR"/>
          <w:color w:val="000000"/>
          <w:sz w:val="22"/>
          <w:lang w:val="bg-BG"/>
        </w:rPr>
        <w:t xml:space="preserve">16. Въз основа на проведения конкурс и на основание чл. 44 от НПКПМДСл, комисията извършва класиране, за което съставя протокол. </w:t>
      </w:r>
    </w:p>
    <w:p w:rsidR="00D01EC7" w:rsidRPr="00D01EC7" w:rsidRDefault="00D01EC7" w:rsidP="00923AE7">
      <w:pPr>
        <w:tabs>
          <w:tab w:val="left" w:pos="9498"/>
        </w:tabs>
        <w:autoSpaceDE w:val="0"/>
        <w:autoSpaceDN w:val="0"/>
        <w:adjustRightInd w:val="0"/>
        <w:ind w:right="-219" w:firstLine="567"/>
        <w:jc w:val="both"/>
        <w:rPr>
          <w:rFonts w:ascii="Times New Roman CYR" w:hAnsi="Times New Roman CYR"/>
          <w:color w:val="000000"/>
          <w:sz w:val="22"/>
          <w:lang w:val="bg-BG"/>
        </w:rPr>
      </w:pPr>
      <w:r w:rsidRPr="00D01EC7">
        <w:rPr>
          <w:rFonts w:ascii="Times New Roman CYR" w:hAnsi="Times New Roman CYR"/>
          <w:color w:val="000000"/>
          <w:sz w:val="22"/>
          <w:lang w:val="bg-BG"/>
        </w:rPr>
        <w:lastRenderedPageBreak/>
        <w:t xml:space="preserve">17. В десетдневен срок от приключване на конкурса комисията представя на органа по назначаването протокол за проведения конкурс. </w:t>
      </w:r>
    </w:p>
    <w:p w:rsidR="00D01EC7" w:rsidRDefault="00D01EC7" w:rsidP="00923AE7">
      <w:pPr>
        <w:tabs>
          <w:tab w:val="left" w:pos="9498"/>
        </w:tabs>
        <w:autoSpaceDE w:val="0"/>
        <w:autoSpaceDN w:val="0"/>
        <w:adjustRightInd w:val="0"/>
        <w:ind w:right="-219" w:firstLine="567"/>
        <w:jc w:val="both"/>
        <w:rPr>
          <w:rFonts w:ascii="Times New Roman CYR" w:hAnsi="Times New Roman CYR"/>
          <w:color w:val="000000"/>
          <w:sz w:val="22"/>
          <w:lang w:val="bg-BG"/>
        </w:rPr>
      </w:pPr>
      <w:r w:rsidRPr="00D01EC7">
        <w:rPr>
          <w:rFonts w:ascii="Times New Roman CYR" w:hAnsi="Times New Roman CYR"/>
          <w:color w:val="000000"/>
          <w:sz w:val="22"/>
          <w:lang w:val="bg-BG"/>
        </w:rPr>
        <w:t xml:space="preserve">18. В срока по т. 17 класирането на кандидатите се обявява на интернет страницата на Областна администрация - Враца при спазване на изискванията за защита на личните данни. Явилите се на интервю кандидати се уведомяват по електронна поща или писмено, като им се изпраща извлечение от протокола на комисията, който отразява резултатите от проведения конкурс. </w:t>
      </w:r>
    </w:p>
    <w:p w:rsidR="0049162F" w:rsidRDefault="0049162F" w:rsidP="00923AE7">
      <w:pPr>
        <w:tabs>
          <w:tab w:val="left" w:pos="9498"/>
        </w:tabs>
        <w:autoSpaceDE w:val="0"/>
        <w:autoSpaceDN w:val="0"/>
        <w:adjustRightInd w:val="0"/>
        <w:ind w:right="-219" w:firstLine="567"/>
        <w:jc w:val="both"/>
        <w:rPr>
          <w:rFonts w:ascii="Times New Roman CYR" w:hAnsi="Times New Roman CYR"/>
          <w:color w:val="000000"/>
          <w:sz w:val="22"/>
          <w:lang w:val="bg-BG"/>
        </w:rPr>
      </w:pPr>
    </w:p>
    <w:p w:rsidR="0049162F" w:rsidRPr="00D01EC7" w:rsidRDefault="0049162F" w:rsidP="00923AE7">
      <w:pPr>
        <w:tabs>
          <w:tab w:val="left" w:pos="9498"/>
        </w:tabs>
        <w:autoSpaceDE w:val="0"/>
        <w:autoSpaceDN w:val="0"/>
        <w:adjustRightInd w:val="0"/>
        <w:ind w:right="-219" w:firstLine="567"/>
        <w:jc w:val="both"/>
        <w:rPr>
          <w:rFonts w:ascii="Times New Roman CYR" w:hAnsi="Times New Roman CYR"/>
          <w:color w:val="000000"/>
          <w:sz w:val="22"/>
          <w:lang w:val="bg-BG"/>
        </w:rPr>
      </w:pPr>
    </w:p>
    <w:p w:rsidR="00D01EC7" w:rsidRPr="0049162F" w:rsidRDefault="00D01EC7" w:rsidP="00392EE4">
      <w:pPr>
        <w:autoSpaceDE w:val="0"/>
        <w:autoSpaceDN w:val="0"/>
        <w:adjustRightInd w:val="0"/>
        <w:ind w:firstLine="142"/>
        <w:jc w:val="both"/>
        <w:rPr>
          <w:rFonts w:ascii="Times New Roman CYR" w:hAnsi="Times New Roman CYR"/>
          <w:b/>
          <w:color w:val="000000"/>
          <w:sz w:val="22"/>
          <w:lang w:val="bg-BG"/>
        </w:rPr>
      </w:pPr>
      <w:r w:rsidRPr="0049162F">
        <w:rPr>
          <w:rFonts w:ascii="Times New Roman CYR" w:hAnsi="Times New Roman CYR"/>
          <w:b/>
          <w:color w:val="000000"/>
          <w:sz w:val="22"/>
          <w:lang w:val="bg-BG"/>
        </w:rPr>
        <w:t xml:space="preserve">Председател: </w:t>
      </w:r>
    </w:p>
    <w:p w:rsidR="00D01EC7" w:rsidRPr="00D01EC7" w:rsidRDefault="00D01EC7" w:rsidP="00392EE4">
      <w:pPr>
        <w:autoSpaceDE w:val="0"/>
        <w:autoSpaceDN w:val="0"/>
        <w:adjustRightInd w:val="0"/>
        <w:ind w:firstLine="142"/>
        <w:jc w:val="both"/>
        <w:rPr>
          <w:rFonts w:ascii="Times New Roman CYR" w:hAnsi="Times New Roman CYR"/>
          <w:color w:val="000000"/>
          <w:sz w:val="22"/>
          <w:lang w:val="bg-BG"/>
        </w:rPr>
      </w:pPr>
      <w:r w:rsidRPr="00D01EC7">
        <w:rPr>
          <w:rFonts w:ascii="Times New Roman CYR" w:hAnsi="Times New Roman CYR"/>
          <w:color w:val="000000"/>
          <w:sz w:val="22"/>
          <w:lang w:val="bg-BG"/>
        </w:rPr>
        <w:t>Евгения Кръстева – директор дирекция АПОФУС /п/</w:t>
      </w:r>
    </w:p>
    <w:p w:rsidR="00E40C32" w:rsidRDefault="00E40C32" w:rsidP="00392EE4">
      <w:pPr>
        <w:autoSpaceDE w:val="0"/>
        <w:autoSpaceDN w:val="0"/>
        <w:adjustRightInd w:val="0"/>
        <w:ind w:firstLine="142"/>
        <w:jc w:val="both"/>
        <w:rPr>
          <w:rFonts w:ascii="Times New Roman CYR" w:hAnsi="Times New Roman CYR"/>
          <w:b/>
          <w:color w:val="000000"/>
          <w:sz w:val="22"/>
          <w:lang w:val="bg-BG"/>
        </w:rPr>
      </w:pPr>
    </w:p>
    <w:p w:rsidR="00D01EC7" w:rsidRPr="0049162F" w:rsidRDefault="00D01EC7" w:rsidP="00392EE4">
      <w:pPr>
        <w:autoSpaceDE w:val="0"/>
        <w:autoSpaceDN w:val="0"/>
        <w:adjustRightInd w:val="0"/>
        <w:ind w:firstLine="142"/>
        <w:jc w:val="both"/>
        <w:rPr>
          <w:rFonts w:ascii="Times New Roman CYR" w:hAnsi="Times New Roman CYR"/>
          <w:b/>
          <w:color w:val="000000"/>
          <w:sz w:val="22"/>
          <w:lang w:val="bg-BG"/>
        </w:rPr>
      </w:pPr>
      <w:r w:rsidRPr="0049162F">
        <w:rPr>
          <w:rFonts w:ascii="Times New Roman CYR" w:hAnsi="Times New Roman CYR"/>
          <w:b/>
          <w:color w:val="000000"/>
          <w:sz w:val="22"/>
          <w:lang w:val="bg-BG"/>
        </w:rPr>
        <w:t xml:space="preserve">Членове: </w:t>
      </w:r>
    </w:p>
    <w:p w:rsidR="00E40C32" w:rsidRPr="00E40C32" w:rsidRDefault="00E40C32" w:rsidP="00E40C32">
      <w:pPr>
        <w:pStyle w:val="a8"/>
        <w:numPr>
          <w:ilvl w:val="0"/>
          <w:numId w:val="2"/>
        </w:numPr>
        <w:autoSpaceDE w:val="0"/>
        <w:autoSpaceDN w:val="0"/>
        <w:adjustRightInd w:val="0"/>
        <w:jc w:val="both"/>
        <w:rPr>
          <w:rFonts w:ascii="Times New Roman CYR" w:hAnsi="Times New Roman CYR"/>
          <w:color w:val="000000"/>
          <w:sz w:val="22"/>
          <w:lang w:val="bg-BG"/>
        </w:rPr>
      </w:pPr>
      <w:r w:rsidRPr="00E40C32">
        <w:rPr>
          <w:rFonts w:ascii="Times New Roman CYR" w:hAnsi="Times New Roman CYR"/>
          <w:color w:val="000000"/>
          <w:sz w:val="22"/>
          <w:lang w:val="bg-BG"/>
        </w:rPr>
        <w:t>Горан Йорданов Златков – юрисконсулт дирекция АПОФУС /п/</w:t>
      </w:r>
    </w:p>
    <w:p w:rsidR="00D01EC7" w:rsidRPr="00E40C32" w:rsidRDefault="00197AE1" w:rsidP="00E40C32">
      <w:pPr>
        <w:pStyle w:val="a8"/>
        <w:numPr>
          <w:ilvl w:val="0"/>
          <w:numId w:val="2"/>
        </w:numPr>
        <w:autoSpaceDE w:val="0"/>
        <w:autoSpaceDN w:val="0"/>
        <w:adjustRightInd w:val="0"/>
        <w:jc w:val="both"/>
        <w:rPr>
          <w:rFonts w:ascii="Times New Roman CYR" w:hAnsi="Times New Roman CYR"/>
          <w:color w:val="000000"/>
          <w:sz w:val="22"/>
          <w:lang w:val="bg-BG"/>
        </w:rPr>
      </w:pPr>
      <w:r>
        <w:rPr>
          <w:rFonts w:ascii="Times New Roman CYR" w:hAnsi="Times New Roman CYR"/>
          <w:color w:val="000000"/>
          <w:sz w:val="22"/>
          <w:lang w:val="bg-BG"/>
        </w:rPr>
        <w:t>Росица Александрова</w:t>
      </w:r>
      <w:r w:rsidR="00D01EC7" w:rsidRPr="00E40C32">
        <w:rPr>
          <w:rFonts w:ascii="Times New Roman CYR" w:hAnsi="Times New Roman CYR"/>
          <w:color w:val="000000"/>
          <w:sz w:val="22"/>
          <w:lang w:val="bg-BG"/>
        </w:rPr>
        <w:t xml:space="preserve"> – </w:t>
      </w:r>
      <w:r>
        <w:rPr>
          <w:rFonts w:ascii="Times New Roman CYR" w:hAnsi="Times New Roman CYR"/>
          <w:color w:val="000000"/>
          <w:sz w:val="22"/>
          <w:lang w:val="bg-BG"/>
        </w:rPr>
        <w:t>старши счетоводител</w:t>
      </w:r>
      <w:r w:rsidR="00D01EC7" w:rsidRPr="00E40C32">
        <w:rPr>
          <w:rFonts w:ascii="Times New Roman CYR" w:hAnsi="Times New Roman CYR"/>
          <w:color w:val="000000"/>
          <w:sz w:val="22"/>
          <w:lang w:val="bg-BG"/>
        </w:rPr>
        <w:t xml:space="preserve"> дирекция АПОФУС /п/</w:t>
      </w:r>
    </w:p>
    <w:p w:rsidR="00E40C32" w:rsidRDefault="00E40C32" w:rsidP="00392EE4">
      <w:pPr>
        <w:autoSpaceDE w:val="0"/>
        <w:autoSpaceDN w:val="0"/>
        <w:adjustRightInd w:val="0"/>
        <w:ind w:firstLine="142"/>
        <w:jc w:val="both"/>
        <w:rPr>
          <w:rFonts w:ascii="Times New Roman CYR" w:hAnsi="Times New Roman CYR"/>
          <w:color w:val="000000"/>
          <w:sz w:val="22"/>
          <w:lang w:val="bg-BG"/>
        </w:rPr>
      </w:pPr>
    </w:p>
    <w:p w:rsidR="00E40C32" w:rsidRDefault="00E40C32" w:rsidP="00392EE4">
      <w:pPr>
        <w:autoSpaceDE w:val="0"/>
        <w:autoSpaceDN w:val="0"/>
        <w:adjustRightInd w:val="0"/>
        <w:ind w:firstLine="142"/>
        <w:jc w:val="both"/>
        <w:rPr>
          <w:rFonts w:ascii="Times New Roman CYR" w:hAnsi="Times New Roman CYR"/>
          <w:color w:val="000000"/>
          <w:sz w:val="22"/>
          <w:lang w:val="bg-BG"/>
        </w:rPr>
      </w:pPr>
    </w:p>
    <w:p w:rsidR="00D01EC7" w:rsidRPr="00D01EC7" w:rsidRDefault="0072287A" w:rsidP="00392EE4">
      <w:pPr>
        <w:autoSpaceDE w:val="0"/>
        <w:autoSpaceDN w:val="0"/>
        <w:adjustRightInd w:val="0"/>
        <w:ind w:firstLine="142"/>
        <w:jc w:val="both"/>
        <w:rPr>
          <w:rFonts w:ascii="Times New Roman CYR" w:hAnsi="Times New Roman CYR"/>
          <w:color w:val="000000"/>
          <w:sz w:val="22"/>
          <w:lang w:val="bg-BG"/>
        </w:rPr>
      </w:pPr>
      <w:r>
        <w:rPr>
          <w:rFonts w:ascii="Times New Roman CYR" w:hAnsi="Times New Roman CYR"/>
          <w:color w:val="000000"/>
          <w:sz w:val="22"/>
          <w:lang w:val="bg-BG"/>
        </w:rPr>
        <w:t xml:space="preserve">Дата: </w:t>
      </w:r>
      <w:r w:rsidR="00197AE1">
        <w:rPr>
          <w:rFonts w:ascii="Times New Roman CYR" w:hAnsi="Times New Roman CYR"/>
          <w:color w:val="000000"/>
          <w:sz w:val="22"/>
          <w:lang w:val="bg-BG"/>
        </w:rPr>
        <w:t>05</w:t>
      </w:r>
      <w:r w:rsidR="00D01EC7" w:rsidRPr="00D01EC7">
        <w:rPr>
          <w:rFonts w:ascii="Times New Roman CYR" w:hAnsi="Times New Roman CYR"/>
          <w:color w:val="000000"/>
          <w:sz w:val="22"/>
          <w:lang w:val="bg-BG"/>
        </w:rPr>
        <w:t>.</w:t>
      </w:r>
      <w:r>
        <w:rPr>
          <w:rFonts w:ascii="Times New Roman CYR" w:hAnsi="Times New Roman CYR"/>
          <w:color w:val="000000"/>
          <w:sz w:val="22"/>
          <w:lang w:val="bg-BG"/>
        </w:rPr>
        <w:t>1</w:t>
      </w:r>
      <w:r w:rsidR="00197AE1">
        <w:rPr>
          <w:rFonts w:ascii="Times New Roman CYR" w:hAnsi="Times New Roman CYR"/>
          <w:color w:val="000000"/>
          <w:sz w:val="22"/>
          <w:lang w:val="bg-BG"/>
        </w:rPr>
        <w:t>2</w:t>
      </w:r>
      <w:bookmarkStart w:id="0" w:name="_GoBack"/>
      <w:bookmarkEnd w:id="0"/>
      <w:r w:rsidR="00D01EC7" w:rsidRPr="00D01EC7">
        <w:rPr>
          <w:rFonts w:ascii="Times New Roman CYR" w:hAnsi="Times New Roman CYR"/>
          <w:color w:val="000000"/>
          <w:sz w:val="22"/>
          <w:lang w:val="bg-BG"/>
        </w:rPr>
        <w:t>.2023 г</w:t>
      </w:r>
      <w:r w:rsidR="00E40C32">
        <w:rPr>
          <w:rFonts w:ascii="Times New Roman CYR" w:hAnsi="Times New Roman CYR"/>
          <w:color w:val="000000"/>
          <w:sz w:val="22"/>
          <w:lang w:val="bg-BG"/>
        </w:rPr>
        <w:t>.</w:t>
      </w:r>
    </w:p>
    <w:sectPr w:rsidR="00D01EC7" w:rsidRPr="00D01EC7" w:rsidSect="0013455B">
      <w:pgSz w:w="11907" w:h="16840" w:code="9"/>
      <w:pgMar w:top="1258" w:right="927" w:bottom="1134" w:left="1276" w:header="357" w:footer="91" w:gutter="0"/>
      <w:cols w:space="708"/>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3B9B" w:rsidRDefault="00F03B9B">
      <w:r>
        <w:separator/>
      </w:r>
    </w:p>
  </w:endnote>
  <w:endnote w:type="continuationSeparator" w:id="0">
    <w:p w:rsidR="00F03B9B" w:rsidRDefault="00F03B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3B9B" w:rsidRDefault="00F03B9B">
      <w:r>
        <w:separator/>
      </w:r>
    </w:p>
  </w:footnote>
  <w:footnote w:type="continuationSeparator" w:id="0">
    <w:p w:rsidR="00F03B9B" w:rsidRDefault="00F03B9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100E4B"/>
    <w:multiLevelType w:val="hybridMultilevel"/>
    <w:tmpl w:val="6812F310"/>
    <w:lvl w:ilvl="0" w:tplc="EF88D858">
      <w:start w:val="1"/>
      <w:numFmt w:val="decimal"/>
      <w:lvlText w:val="%1."/>
      <w:lvlJc w:val="left"/>
      <w:pPr>
        <w:ind w:left="502" w:hanging="360"/>
      </w:pPr>
      <w:rPr>
        <w:rFonts w:hint="default"/>
      </w:rPr>
    </w:lvl>
    <w:lvl w:ilvl="1" w:tplc="04020019" w:tentative="1">
      <w:start w:val="1"/>
      <w:numFmt w:val="lowerLetter"/>
      <w:lvlText w:val="%2."/>
      <w:lvlJc w:val="left"/>
      <w:pPr>
        <w:ind w:left="1222" w:hanging="360"/>
      </w:pPr>
    </w:lvl>
    <w:lvl w:ilvl="2" w:tplc="0402001B" w:tentative="1">
      <w:start w:val="1"/>
      <w:numFmt w:val="lowerRoman"/>
      <w:lvlText w:val="%3."/>
      <w:lvlJc w:val="right"/>
      <w:pPr>
        <w:ind w:left="1942" w:hanging="180"/>
      </w:pPr>
    </w:lvl>
    <w:lvl w:ilvl="3" w:tplc="0402000F" w:tentative="1">
      <w:start w:val="1"/>
      <w:numFmt w:val="decimal"/>
      <w:lvlText w:val="%4."/>
      <w:lvlJc w:val="left"/>
      <w:pPr>
        <w:ind w:left="2662" w:hanging="360"/>
      </w:pPr>
    </w:lvl>
    <w:lvl w:ilvl="4" w:tplc="04020019" w:tentative="1">
      <w:start w:val="1"/>
      <w:numFmt w:val="lowerLetter"/>
      <w:lvlText w:val="%5."/>
      <w:lvlJc w:val="left"/>
      <w:pPr>
        <w:ind w:left="3382" w:hanging="360"/>
      </w:pPr>
    </w:lvl>
    <w:lvl w:ilvl="5" w:tplc="0402001B" w:tentative="1">
      <w:start w:val="1"/>
      <w:numFmt w:val="lowerRoman"/>
      <w:lvlText w:val="%6."/>
      <w:lvlJc w:val="right"/>
      <w:pPr>
        <w:ind w:left="4102" w:hanging="180"/>
      </w:pPr>
    </w:lvl>
    <w:lvl w:ilvl="6" w:tplc="0402000F" w:tentative="1">
      <w:start w:val="1"/>
      <w:numFmt w:val="decimal"/>
      <w:lvlText w:val="%7."/>
      <w:lvlJc w:val="left"/>
      <w:pPr>
        <w:ind w:left="4822" w:hanging="360"/>
      </w:pPr>
    </w:lvl>
    <w:lvl w:ilvl="7" w:tplc="04020019" w:tentative="1">
      <w:start w:val="1"/>
      <w:numFmt w:val="lowerLetter"/>
      <w:lvlText w:val="%8."/>
      <w:lvlJc w:val="left"/>
      <w:pPr>
        <w:ind w:left="5542" w:hanging="360"/>
      </w:pPr>
    </w:lvl>
    <w:lvl w:ilvl="8" w:tplc="0402001B" w:tentative="1">
      <w:start w:val="1"/>
      <w:numFmt w:val="lowerRoman"/>
      <w:lvlText w:val="%9."/>
      <w:lvlJc w:val="right"/>
      <w:pPr>
        <w:ind w:left="6262" w:hanging="180"/>
      </w:pPr>
    </w:lvl>
  </w:abstractNum>
  <w:abstractNum w:abstractNumId="1" w15:restartNumberingAfterBreak="0">
    <w:nsid w:val="1E23511F"/>
    <w:multiLevelType w:val="hybridMultilevel"/>
    <w:tmpl w:val="030660D0"/>
    <w:lvl w:ilvl="0" w:tplc="22D49616">
      <w:start w:val="1"/>
      <w:numFmt w:val="decimal"/>
      <w:lvlText w:val="%1."/>
      <w:lvlJc w:val="left"/>
      <w:pPr>
        <w:ind w:left="1080" w:hanging="360"/>
      </w:pPr>
      <w:rPr>
        <w:rFonts w:ascii="Times New Roman" w:eastAsia="Times New Roman" w:hAnsi="Times New Roman" w:cs="Times New Roman"/>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24E6"/>
    <w:rsid w:val="00007870"/>
    <w:rsid w:val="00012104"/>
    <w:rsid w:val="0001784E"/>
    <w:rsid w:val="00023F50"/>
    <w:rsid w:val="00040AAD"/>
    <w:rsid w:val="00070521"/>
    <w:rsid w:val="0007582D"/>
    <w:rsid w:val="00097030"/>
    <w:rsid w:val="000C7AED"/>
    <w:rsid w:val="000D04A0"/>
    <w:rsid w:val="000E1BC1"/>
    <w:rsid w:val="000E58CE"/>
    <w:rsid w:val="0013123D"/>
    <w:rsid w:val="0013455B"/>
    <w:rsid w:val="00137C5E"/>
    <w:rsid w:val="001467CF"/>
    <w:rsid w:val="00160568"/>
    <w:rsid w:val="00171B76"/>
    <w:rsid w:val="00172D6B"/>
    <w:rsid w:val="00175375"/>
    <w:rsid w:val="001959A3"/>
    <w:rsid w:val="00197AE1"/>
    <w:rsid w:val="001B270F"/>
    <w:rsid w:val="001B3FF4"/>
    <w:rsid w:val="001D02DD"/>
    <w:rsid w:val="001D6347"/>
    <w:rsid w:val="001E6B39"/>
    <w:rsid w:val="001F04AE"/>
    <w:rsid w:val="0020765A"/>
    <w:rsid w:val="0022615B"/>
    <w:rsid w:val="00251159"/>
    <w:rsid w:val="00267C2C"/>
    <w:rsid w:val="002720C4"/>
    <w:rsid w:val="002B4277"/>
    <w:rsid w:val="002E3AC6"/>
    <w:rsid w:val="003412B6"/>
    <w:rsid w:val="003719D5"/>
    <w:rsid w:val="00373979"/>
    <w:rsid w:val="00375B92"/>
    <w:rsid w:val="00392EE4"/>
    <w:rsid w:val="0039426D"/>
    <w:rsid w:val="003A2447"/>
    <w:rsid w:val="003D1BE1"/>
    <w:rsid w:val="003E19F0"/>
    <w:rsid w:val="003F22FA"/>
    <w:rsid w:val="00405DE8"/>
    <w:rsid w:val="00416189"/>
    <w:rsid w:val="00432CB5"/>
    <w:rsid w:val="00436ECF"/>
    <w:rsid w:val="00445CB5"/>
    <w:rsid w:val="00453447"/>
    <w:rsid w:val="0047332F"/>
    <w:rsid w:val="0049162F"/>
    <w:rsid w:val="004E6D31"/>
    <w:rsid w:val="00581D39"/>
    <w:rsid w:val="005C005B"/>
    <w:rsid w:val="005C1498"/>
    <w:rsid w:val="005C4FA4"/>
    <w:rsid w:val="005D7853"/>
    <w:rsid w:val="0063278E"/>
    <w:rsid w:val="00667BA0"/>
    <w:rsid w:val="00675D0E"/>
    <w:rsid w:val="00680E8C"/>
    <w:rsid w:val="00684193"/>
    <w:rsid w:val="00684B68"/>
    <w:rsid w:val="00694A4B"/>
    <w:rsid w:val="006951E3"/>
    <w:rsid w:val="006B7406"/>
    <w:rsid w:val="006D1BA4"/>
    <w:rsid w:val="006E6FE9"/>
    <w:rsid w:val="006F1970"/>
    <w:rsid w:val="00703959"/>
    <w:rsid w:val="00713FCD"/>
    <w:rsid w:val="0072287A"/>
    <w:rsid w:val="00740854"/>
    <w:rsid w:val="007608DC"/>
    <w:rsid w:val="007807E4"/>
    <w:rsid w:val="00783AFB"/>
    <w:rsid w:val="0078759C"/>
    <w:rsid w:val="007A0C46"/>
    <w:rsid w:val="007C5FF0"/>
    <w:rsid w:val="007D0BC9"/>
    <w:rsid w:val="007E5D56"/>
    <w:rsid w:val="00811152"/>
    <w:rsid w:val="00846304"/>
    <w:rsid w:val="0085377B"/>
    <w:rsid w:val="00856165"/>
    <w:rsid w:val="00870CB6"/>
    <w:rsid w:val="008769ED"/>
    <w:rsid w:val="00891CE3"/>
    <w:rsid w:val="008E3E27"/>
    <w:rsid w:val="008F3B38"/>
    <w:rsid w:val="009065A8"/>
    <w:rsid w:val="009107A0"/>
    <w:rsid w:val="0092393D"/>
    <w:rsid w:val="00923AE7"/>
    <w:rsid w:val="009525C9"/>
    <w:rsid w:val="00953CEA"/>
    <w:rsid w:val="00983DC0"/>
    <w:rsid w:val="009877C0"/>
    <w:rsid w:val="009948DB"/>
    <w:rsid w:val="009C5B67"/>
    <w:rsid w:val="009F46C2"/>
    <w:rsid w:val="009F694F"/>
    <w:rsid w:val="00A12195"/>
    <w:rsid w:val="00A4034A"/>
    <w:rsid w:val="00A41DD9"/>
    <w:rsid w:val="00A54A69"/>
    <w:rsid w:val="00A961DA"/>
    <w:rsid w:val="00AA54BF"/>
    <w:rsid w:val="00AB45E6"/>
    <w:rsid w:val="00AB7227"/>
    <w:rsid w:val="00B05472"/>
    <w:rsid w:val="00B319E0"/>
    <w:rsid w:val="00B338ED"/>
    <w:rsid w:val="00B34310"/>
    <w:rsid w:val="00B51182"/>
    <w:rsid w:val="00B6141D"/>
    <w:rsid w:val="00B75263"/>
    <w:rsid w:val="00B75C1E"/>
    <w:rsid w:val="00B83F2C"/>
    <w:rsid w:val="00B95B88"/>
    <w:rsid w:val="00BA54C9"/>
    <w:rsid w:val="00BD76BB"/>
    <w:rsid w:val="00C007D5"/>
    <w:rsid w:val="00C146A8"/>
    <w:rsid w:val="00C40000"/>
    <w:rsid w:val="00C57F56"/>
    <w:rsid w:val="00C725DA"/>
    <w:rsid w:val="00C74312"/>
    <w:rsid w:val="00C82B1C"/>
    <w:rsid w:val="00C945F5"/>
    <w:rsid w:val="00CA3E4D"/>
    <w:rsid w:val="00CA55EE"/>
    <w:rsid w:val="00CB765E"/>
    <w:rsid w:val="00CC3C7C"/>
    <w:rsid w:val="00CD460C"/>
    <w:rsid w:val="00CF3F40"/>
    <w:rsid w:val="00D01EC7"/>
    <w:rsid w:val="00D4019D"/>
    <w:rsid w:val="00D4297F"/>
    <w:rsid w:val="00D5385E"/>
    <w:rsid w:val="00D544BB"/>
    <w:rsid w:val="00D5751E"/>
    <w:rsid w:val="00DA4A1B"/>
    <w:rsid w:val="00DD0D29"/>
    <w:rsid w:val="00DE6F49"/>
    <w:rsid w:val="00DF0941"/>
    <w:rsid w:val="00DF0A1F"/>
    <w:rsid w:val="00E07729"/>
    <w:rsid w:val="00E16AE1"/>
    <w:rsid w:val="00E266B6"/>
    <w:rsid w:val="00E32B13"/>
    <w:rsid w:val="00E33C2E"/>
    <w:rsid w:val="00E40C32"/>
    <w:rsid w:val="00E420EB"/>
    <w:rsid w:val="00E72DFB"/>
    <w:rsid w:val="00E76F03"/>
    <w:rsid w:val="00E831CF"/>
    <w:rsid w:val="00F03B9B"/>
    <w:rsid w:val="00F03D56"/>
    <w:rsid w:val="00F1295D"/>
    <w:rsid w:val="00F54172"/>
    <w:rsid w:val="00F547AF"/>
    <w:rsid w:val="00F70AE9"/>
    <w:rsid w:val="00F728AD"/>
    <w:rsid w:val="00F86A5D"/>
    <w:rsid w:val="00F875BF"/>
    <w:rsid w:val="00F924E6"/>
    <w:rsid w:val="00FA4699"/>
    <w:rsid w:val="00FB5E39"/>
    <w:rsid w:val="00FD1B46"/>
    <w:rsid w:val="00FE477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5318F2"/>
  <w15:docId w15:val="{8E042BDC-3E63-47F1-B151-D89B637D9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75BF"/>
    <w:rPr>
      <w:sz w:val="24"/>
      <w:szCs w:val="24"/>
    </w:rPr>
  </w:style>
  <w:style w:type="paragraph" w:styleId="3">
    <w:name w:val="heading 3"/>
    <w:basedOn w:val="a"/>
    <w:next w:val="a"/>
    <w:qFormat/>
    <w:rsid w:val="001959A3"/>
    <w:pPr>
      <w:keepNext/>
      <w:spacing w:line="480" w:lineRule="auto"/>
      <w:ind w:left="5040"/>
      <w:outlineLvl w:val="2"/>
    </w:pPr>
    <w:rPr>
      <w:rFonts w:ascii="Times New Roman CYR" w:hAnsi="Times New Roman CYR"/>
      <w:b/>
      <w:color w:val="000000"/>
      <w:sz w:val="22"/>
      <w:lang w:val="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F875BF"/>
    <w:pPr>
      <w:autoSpaceDE w:val="0"/>
      <w:autoSpaceDN w:val="0"/>
      <w:adjustRightInd w:val="0"/>
      <w:spacing w:after="20"/>
      <w:jc w:val="center"/>
    </w:pPr>
    <w:rPr>
      <w:rFonts w:ascii="Times New Roman CYR" w:hAnsi="Times New Roman CYR" w:cs="Times New Roman CYR"/>
      <w:b/>
      <w:bCs/>
      <w:caps/>
      <w:color w:val="000000"/>
      <w:sz w:val="22"/>
      <w:szCs w:val="22"/>
    </w:rPr>
  </w:style>
  <w:style w:type="paragraph" w:styleId="a4">
    <w:name w:val="header"/>
    <w:basedOn w:val="a"/>
    <w:rsid w:val="00F875BF"/>
    <w:pPr>
      <w:tabs>
        <w:tab w:val="center" w:pos="4703"/>
        <w:tab w:val="right" w:pos="9406"/>
      </w:tabs>
    </w:pPr>
  </w:style>
  <w:style w:type="paragraph" w:styleId="a5">
    <w:name w:val="footer"/>
    <w:basedOn w:val="a"/>
    <w:link w:val="a6"/>
    <w:uiPriority w:val="99"/>
    <w:rsid w:val="00F875BF"/>
    <w:pPr>
      <w:tabs>
        <w:tab w:val="center" w:pos="4703"/>
        <w:tab w:val="right" w:pos="9406"/>
      </w:tabs>
    </w:pPr>
  </w:style>
  <w:style w:type="character" w:styleId="a7">
    <w:name w:val="Hyperlink"/>
    <w:basedOn w:val="a0"/>
    <w:rsid w:val="00F875BF"/>
    <w:rPr>
      <w:color w:val="0000FF"/>
      <w:u w:val="single"/>
    </w:rPr>
  </w:style>
  <w:style w:type="paragraph" w:styleId="2">
    <w:name w:val="Body Text Indent 2"/>
    <w:basedOn w:val="a"/>
    <w:rsid w:val="00E831CF"/>
    <w:pPr>
      <w:spacing w:after="120" w:line="480" w:lineRule="auto"/>
      <w:ind w:left="360"/>
    </w:pPr>
  </w:style>
  <w:style w:type="paragraph" w:styleId="a8">
    <w:name w:val="List Paragraph"/>
    <w:basedOn w:val="a"/>
    <w:uiPriority w:val="34"/>
    <w:qFormat/>
    <w:rsid w:val="009948DB"/>
    <w:pPr>
      <w:ind w:left="720"/>
      <w:contextualSpacing/>
    </w:pPr>
  </w:style>
  <w:style w:type="paragraph" w:styleId="a9">
    <w:name w:val="Balloon Text"/>
    <w:basedOn w:val="a"/>
    <w:link w:val="aa"/>
    <w:semiHidden/>
    <w:unhideWhenUsed/>
    <w:rsid w:val="00CD460C"/>
    <w:rPr>
      <w:rFonts w:ascii="Segoe UI" w:hAnsi="Segoe UI" w:cs="Segoe UI"/>
      <w:sz w:val="18"/>
      <w:szCs w:val="18"/>
    </w:rPr>
  </w:style>
  <w:style w:type="character" w:customStyle="1" w:styleId="aa">
    <w:name w:val="Изнесен текст Знак"/>
    <w:basedOn w:val="a0"/>
    <w:link w:val="a9"/>
    <w:semiHidden/>
    <w:rsid w:val="00CD460C"/>
    <w:rPr>
      <w:rFonts w:ascii="Segoe UI" w:hAnsi="Segoe UI" w:cs="Segoe UI"/>
      <w:sz w:val="18"/>
      <w:szCs w:val="18"/>
    </w:rPr>
  </w:style>
  <w:style w:type="character" w:customStyle="1" w:styleId="a6">
    <w:name w:val="Долен колонтитул Знак"/>
    <w:basedOn w:val="a0"/>
    <w:link w:val="a5"/>
    <w:uiPriority w:val="99"/>
    <w:rsid w:val="00023F5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0958F4-8070-4F3D-97D4-00E34D8AE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580</Words>
  <Characters>3308</Characters>
  <Application>Microsoft Office Word</Application>
  <DocSecurity>0</DocSecurity>
  <Lines>27</Lines>
  <Paragraphs>7</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lpstr> </vt:lpstr>
    </vt:vector>
  </TitlesOfParts>
  <Company>CM</Company>
  <LinksUpToDate>false</LinksUpToDate>
  <CharactersWithSpaces>3881</CharactersWithSpaces>
  <SharedDoc>false</SharedDoc>
  <HLinks>
    <vt:vector size="12" baseType="variant">
      <vt:variant>
        <vt:i4>393301</vt:i4>
      </vt:variant>
      <vt:variant>
        <vt:i4>3</vt:i4>
      </vt:variant>
      <vt:variant>
        <vt:i4>0</vt:i4>
      </vt:variant>
      <vt:variant>
        <vt:i4>5</vt:i4>
      </vt:variant>
      <vt:variant>
        <vt:lpwstr>http://www.vratsa.bg/</vt:lpwstr>
      </vt:variant>
      <vt:variant>
        <vt:lpwstr/>
      </vt:variant>
      <vt:variant>
        <vt:i4>786488</vt:i4>
      </vt:variant>
      <vt:variant>
        <vt:i4>0</vt:i4>
      </vt:variant>
      <vt:variant>
        <vt:i4>0</vt:i4>
      </vt:variant>
      <vt:variant>
        <vt:i4>5</vt:i4>
      </vt:variant>
      <vt:variant>
        <vt:lpwstr>mailto:obl-vr@vr.government.bg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vdamianova</dc:creator>
  <cp:keywords/>
  <dc:description/>
  <cp:lastModifiedBy>tvutova</cp:lastModifiedBy>
  <cp:revision>2</cp:revision>
  <cp:lastPrinted>2023-09-28T10:33:00Z</cp:lastPrinted>
  <dcterms:created xsi:type="dcterms:W3CDTF">2023-12-05T07:44:00Z</dcterms:created>
  <dcterms:modified xsi:type="dcterms:W3CDTF">2023-12-05T07:44:00Z</dcterms:modified>
</cp:coreProperties>
</file>