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C24" w:rsidRPr="00847151" w:rsidRDefault="00B25C24" w:rsidP="00B25C24">
      <w:pPr>
        <w:pStyle w:val="a3"/>
        <w:shd w:val="clear" w:color="auto" w:fill="FFFFFF"/>
        <w:spacing w:before="0" w:beforeAutospacing="0" w:after="165" w:afterAutospacing="0"/>
        <w:jc w:val="center"/>
        <w:rPr>
          <w:color w:val="525252"/>
        </w:rPr>
      </w:pPr>
      <w:r w:rsidRPr="00847151">
        <w:rPr>
          <w:rStyle w:val="a5"/>
          <w:color w:val="525252"/>
        </w:rPr>
        <w:t>СЪОБЩЕНИЕ</w:t>
      </w:r>
    </w:p>
    <w:p w:rsidR="00B25C24" w:rsidRPr="00847151" w:rsidRDefault="00B25C24" w:rsidP="00B25C24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47151">
        <w:rPr>
          <w:rFonts w:ascii="Times New Roman" w:hAnsi="Times New Roman"/>
          <w:color w:val="525252"/>
          <w:sz w:val="24"/>
          <w:szCs w:val="24"/>
        </w:rPr>
        <w:t xml:space="preserve">Областна администрация Враца уведомява собствениците на имоти, засегнати от Обект: </w:t>
      </w:r>
      <w:r w:rsidRPr="00847151">
        <w:rPr>
          <w:rFonts w:ascii="Times New Roman" w:hAnsi="Times New Roman"/>
          <w:color w:val="333333"/>
          <w:sz w:val="24"/>
          <w:szCs w:val="24"/>
          <w:u w:val="single"/>
          <w:shd w:val="clear" w:color="auto" w:fill="FFFFFF"/>
        </w:rPr>
        <w:t>„Път II-11 „Мизия - Оряхово - Крушовене“, участък – обход на град Оряхово“, на територията на община Оряхово, област Враца</w:t>
      </w:r>
      <w:r w:rsidRPr="00847151">
        <w:rPr>
          <w:rFonts w:ascii="Times New Roman" w:hAnsi="Times New Roman"/>
          <w:sz w:val="24"/>
          <w:szCs w:val="24"/>
          <w:u w:val="single"/>
        </w:rPr>
        <w:t>, съгласно РМС № 355 от 23.05.2024 г.</w:t>
      </w:r>
      <w:r w:rsidRPr="00847151">
        <w:rPr>
          <w:rFonts w:ascii="Times New Roman" w:hAnsi="Times New Roman"/>
          <w:color w:val="525252"/>
          <w:sz w:val="24"/>
          <w:szCs w:val="24"/>
        </w:rPr>
        <w:t xml:space="preserve">, че изплаща определените парични обезщетения за имоти, за които </w:t>
      </w:r>
      <w:proofErr w:type="spellStart"/>
      <w:r w:rsidRPr="00847151">
        <w:rPr>
          <w:rFonts w:ascii="Times New Roman" w:hAnsi="Times New Roman"/>
          <w:color w:val="525252"/>
          <w:sz w:val="24"/>
          <w:szCs w:val="24"/>
        </w:rPr>
        <w:t>отчуждителният</w:t>
      </w:r>
      <w:proofErr w:type="spellEnd"/>
      <w:r w:rsidRPr="00847151">
        <w:rPr>
          <w:rFonts w:ascii="Times New Roman" w:hAnsi="Times New Roman"/>
          <w:color w:val="525252"/>
          <w:sz w:val="24"/>
          <w:szCs w:val="24"/>
        </w:rPr>
        <w:t xml:space="preserve"> акт – </w:t>
      </w:r>
      <w:r w:rsidRPr="00847151">
        <w:rPr>
          <w:rStyle w:val="a5"/>
          <w:rFonts w:ascii="Times New Roman" w:hAnsi="Times New Roman"/>
          <w:color w:val="525252"/>
          <w:sz w:val="24"/>
          <w:szCs w:val="24"/>
        </w:rPr>
        <w:t>Ре</w:t>
      </w:r>
      <w:r w:rsidRPr="00847151">
        <w:rPr>
          <w:rStyle w:val="a5"/>
          <w:rFonts w:ascii="Times New Roman" w:hAnsi="Times New Roman"/>
          <w:color w:val="525252"/>
          <w:sz w:val="24"/>
          <w:szCs w:val="24"/>
        </w:rPr>
        <w:t xml:space="preserve">шение на Министерски съвет  № 355 от 23.05.2024 </w:t>
      </w:r>
      <w:r w:rsidRPr="00847151">
        <w:rPr>
          <w:rStyle w:val="a5"/>
          <w:rFonts w:ascii="Times New Roman" w:hAnsi="Times New Roman"/>
          <w:color w:val="525252"/>
          <w:sz w:val="24"/>
          <w:szCs w:val="24"/>
        </w:rPr>
        <w:t>г.</w:t>
      </w:r>
      <w:r w:rsidRPr="00847151">
        <w:rPr>
          <w:rFonts w:ascii="Times New Roman" w:hAnsi="Times New Roman"/>
          <w:color w:val="525252"/>
          <w:sz w:val="24"/>
          <w:szCs w:val="24"/>
        </w:rPr>
        <w:t> е влязъл в законна сила, включително и чрез приключили съдебни процедури.</w:t>
      </w:r>
    </w:p>
    <w:p w:rsidR="00B25C24" w:rsidRPr="00847151" w:rsidRDefault="00B25C24" w:rsidP="00B25C24">
      <w:pPr>
        <w:pStyle w:val="a3"/>
        <w:shd w:val="clear" w:color="auto" w:fill="FFFFFF"/>
        <w:spacing w:before="0" w:beforeAutospacing="0" w:after="165" w:afterAutospacing="0"/>
        <w:jc w:val="both"/>
        <w:rPr>
          <w:color w:val="525252"/>
        </w:rPr>
      </w:pPr>
      <w:r w:rsidRPr="00847151">
        <w:rPr>
          <w:rStyle w:val="a5"/>
          <w:color w:val="525252"/>
        </w:rPr>
        <w:t>Физическите лица</w:t>
      </w:r>
      <w:r w:rsidRPr="00847151">
        <w:rPr>
          <w:color w:val="525252"/>
        </w:rPr>
        <w:t> следва да представят в Центъра за административно обслужване при Областна администрация Враца или да изпратят чрез лицензиран пощенски оператор следните документи:</w:t>
      </w:r>
    </w:p>
    <w:p w:rsidR="00B25C24" w:rsidRPr="00847151" w:rsidRDefault="00B25C24" w:rsidP="00847151">
      <w:pPr>
        <w:rPr>
          <w:rFonts w:ascii="Times New Roman" w:hAnsi="Times New Roman" w:cs="Times New Roman"/>
          <w:sz w:val="24"/>
          <w:szCs w:val="24"/>
        </w:rPr>
      </w:pPr>
      <w:r w:rsidRPr="00847151">
        <w:rPr>
          <w:rFonts w:ascii="Times New Roman" w:hAnsi="Times New Roman" w:cs="Times New Roman"/>
          <w:sz w:val="24"/>
          <w:szCs w:val="24"/>
        </w:rPr>
        <w:t>1.</w:t>
      </w:r>
      <w:r w:rsidR="00847151">
        <w:rPr>
          <w:rFonts w:ascii="Times New Roman" w:hAnsi="Times New Roman" w:cs="Times New Roman"/>
          <w:sz w:val="24"/>
          <w:szCs w:val="24"/>
        </w:rPr>
        <w:t> З</w:t>
      </w:r>
      <w:r w:rsidR="00847151" w:rsidRPr="00847151">
        <w:rPr>
          <w:rFonts w:ascii="Times New Roman" w:hAnsi="Times New Roman" w:cs="Times New Roman"/>
          <w:sz w:val="24"/>
          <w:szCs w:val="24"/>
        </w:rPr>
        <w:t xml:space="preserve">аявление  </w:t>
      </w:r>
      <w:r w:rsidRPr="00847151">
        <w:rPr>
          <w:rFonts w:ascii="Times New Roman" w:hAnsi="Times New Roman" w:cs="Times New Roman"/>
          <w:sz w:val="24"/>
          <w:szCs w:val="24"/>
        </w:rPr>
        <w:t>по образец;</w:t>
      </w:r>
      <w:r w:rsidRPr="00847151">
        <w:rPr>
          <w:rFonts w:ascii="Times New Roman" w:hAnsi="Times New Roman" w:cs="Times New Roman"/>
          <w:sz w:val="24"/>
          <w:szCs w:val="24"/>
        </w:rPr>
        <w:br/>
        <w:t>2. </w:t>
      </w:r>
      <w:r w:rsidR="00847151">
        <w:rPr>
          <w:rFonts w:ascii="Times New Roman" w:hAnsi="Times New Roman" w:cs="Times New Roman"/>
          <w:sz w:val="24"/>
          <w:szCs w:val="24"/>
        </w:rPr>
        <w:t>Д</w:t>
      </w:r>
      <w:r w:rsidRPr="00847151">
        <w:rPr>
          <w:rFonts w:ascii="Times New Roman" w:hAnsi="Times New Roman" w:cs="Times New Roman"/>
          <w:sz w:val="24"/>
          <w:szCs w:val="24"/>
        </w:rPr>
        <w:t>окумент за собственост – решение на поземлена комисия; нотариален акт; договор за делба или друг документ, удостоверяващ правото на собственост върх</w:t>
      </w:r>
      <w:r w:rsidRPr="00847151">
        <w:rPr>
          <w:rFonts w:ascii="Times New Roman" w:hAnsi="Times New Roman" w:cs="Times New Roman"/>
          <w:sz w:val="24"/>
          <w:szCs w:val="24"/>
        </w:rPr>
        <w:t>у имота – заверен препис;</w:t>
      </w:r>
      <w:r w:rsidRPr="00847151">
        <w:rPr>
          <w:rFonts w:ascii="Times New Roman" w:hAnsi="Times New Roman" w:cs="Times New Roman"/>
          <w:sz w:val="24"/>
          <w:szCs w:val="24"/>
        </w:rPr>
        <w:br/>
        <w:t>3. </w:t>
      </w:r>
      <w:r w:rsidR="00847151">
        <w:rPr>
          <w:rFonts w:ascii="Times New Roman" w:hAnsi="Times New Roman" w:cs="Times New Roman"/>
          <w:sz w:val="24"/>
          <w:szCs w:val="24"/>
        </w:rPr>
        <w:t>А</w:t>
      </w:r>
      <w:r w:rsidRPr="00847151">
        <w:rPr>
          <w:rFonts w:ascii="Times New Roman" w:hAnsi="Times New Roman" w:cs="Times New Roman"/>
          <w:sz w:val="24"/>
          <w:szCs w:val="24"/>
        </w:rPr>
        <w:t>ктуално удостоверение за наследници, при починал собственик – оригинал;</w:t>
      </w:r>
      <w:r w:rsidRPr="00847151">
        <w:rPr>
          <w:rFonts w:ascii="Times New Roman" w:hAnsi="Times New Roman" w:cs="Times New Roman"/>
          <w:sz w:val="24"/>
          <w:szCs w:val="24"/>
        </w:rPr>
        <w:br/>
        <w:t>нотариално заверено пълномощно, с което се упълномощава един от наследниците да получи цяла</w:t>
      </w:r>
      <w:r w:rsidRPr="00847151">
        <w:rPr>
          <w:rFonts w:ascii="Times New Roman" w:hAnsi="Times New Roman" w:cs="Times New Roman"/>
          <w:sz w:val="24"/>
          <w:szCs w:val="24"/>
        </w:rPr>
        <w:t>та сума, ако е приложимо;</w:t>
      </w:r>
      <w:r w:rsidRPr="00847151">
        <w:rPr>
          <w:rFonts w:ascii="Times New Roman" w:hAnsi="Times New Roman" w:cs="Times New Roman"/>
          <w:sz w:val="24"/>
          <w:szCs w:val="24"/>
        </w:rPr>
        <w:br/>
        <w:t xml:space="preserve">4. </w:t>
      </w:r>
      <w:r w:rsidR="00847151">
        <w:rPr>
          <w:rFonts w:ascii="Times New Roman" w:hAnsi="Times New Roman" w:cs="Times New Roman"/>
          <w:sz w:val="24"/>
          <w:szCs w:val="24"/>
        </w:rPr>
        <w:t>А</w:t>
      </w:r>
      <w:r w:rsidRPr="00847151">
        <w:rPr>
          <w:rFonts w:ascii="Times New Roman" w:hAnsi="Times New Roman" w:cs="Times New Roman"/>
          <w:sz w:val="24"/>
          <w:szCs w:val="24"/>
        </w:rPr>
        <w:t xml:space="preserve">ктуално удостоверение за лична банкова сметка с посочени пълни лични данни на </w:t>
      </w:r>
      <w:proofErr w:type="spellStart"/>
      <w:r w:rsidRPr="00847151">
        <w:rPr>
          <w:rFonts w:ascii="Times New Roman" w:hAnsi="Times New Roman" w:cs="Times New Roman"/>
          <w:sz w:val="24"/>
          <w:szCs w:val="24"/>
        </w:rPr>
        <w:t>титуляра</w:t>
      </w:r>
      <w:proofErr w:type="spellEnd"/>
      <w:r w:rsidRPr="0084715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47151">
        <w:rPr>
          <w:rFonts w:ascii="Times New Roman" w:hAnsi="Times New Roman" w:cs="Times New Roman"/>
          <w:sz w:val="24"/>
          <w:szCs w:val="24"/>
        </w:rPr>
        <w:t>правоимащо</w:t>
      </w:r>
      <w:proofErr w:type="spellEnd"/>
      <w:r w:rsidRPr="00847151">
        <w:rPr>
          <w:rFonts w:ascii="Times New Roman" w:hAnsi="Times New Roman" w:cs="Times New Roman"/>
          <w:sz w:val="24"/>
          <w:szCs w:val="24"/>
        </w:rPr>
        <w:t xml:space="preserve"> /упълномощено лице, което ще </w:t>
      </w:r>
      <w:r w:rsidRPr="00847151">
        <w:rPr>
          <w:rFonts w:ascii="Times New Roman" w:hAnsi="Times New Roman" w:cs="Times New Roman"/>
          <w:sz w:val="24"/>
          <w:szCs w:val="24"/>
        </w:rPr>
        <w:t>получи сумата – оригинал;</w:t>
      </w:r>
      <w:r w:rsidRPr="00847151">
        <w:rPr>
          <w:rFonts w:ascii="Times New Roman" w:hAnsi="Times New Roman" w:cs="Times New Roman"/>
          <w:sz w:val="24"/>
          <w:szCs w:val="24"/>
        </w:rPr>
        <w:br/>
        <w:t xml:space="preserve">5. </w:t>
      </w:r>
      <w:r w:rsidR="00847151">
        <w:rPr>
          <w:rFonts w:ascii="Times New Roman" w:hAnsi="Times New Roman" w:cs="Times New Roman"/>
          <w:sz w:val="24"/>
          <w:szCs w:val="24"/>
        </w:rPr>
        <w:t>В</w:t>
      </w:r>
      <w:r w:rsidRPr="00847151">
        <w:rPr>
          <w:rFonts w:ascii="Times New Roman" w:hAnsi="Times New Roman" w:cs="Times New Roman"/>
          <w:sz w:val="24"/>
          <w:szCs w:val="24"/>
        </w:rPr>
        <w:t>лязло в сила съдебно ре</w:t>
      </w:r>
      <w:r w:rsidRPr="00847151">
        <w:rPr>
          <w:rFonts w:ascii="Times New Roman" w:hAnsi="Times New Roman" w:cs="Times New Roman"/>
          <w:sz w:val="24"/>
          <w:szCs w:val="24"/>
        </w:rPr>
        <w:t>шение –  ако е приложимо;</w:t>
      </w:r>
      <w:r w:rsidRPr="00847151">
        <w:rPr>
          <w:rFonts w:ascii="Times New Roman" w:hAnsi="Times New Roman" w:cs="Times New Roman"/>
          <w:sz w:val="24"/>
          <w:szCs w:val="24"/>
        </w:rPr>
        <w:br/>
        <w:t xml:space="preserve">6. </w:t>
      </w:r>
      <w:r w:rsidR="00847151">
        <w:rPr>
          <w:rFonts w:ascii="Times New Roman" w:hAnsi="Times New Roman" w:cs="Times New Roman"/>
          <w:sz w:val="24"/>
          <w:szCs w:val="24"/>
        </w:rPr>
        <w:t>Д</w:t>
      </w:r>
      <w:r w:rsidRPr="00847151">
        <w:rPr>
          <w:rFonts w:ascii="Times New Roman" w:hAnsi="Times New Roman" w:cs="Times New Roman"/>
          <w:sz w:val="24"/>
          <w:szCs w:val="24"/>
        </w:rPr>
        <w:t>екларация за съхранение и обработка на личните данни при спазване на разпоредбите на Закона за защита на л</w:t>
      </w:r>
      <w:r w:rsidRPr="00847151">
        <w:rPr>
          <w:rFonts w:ascii="Times New Roman" w:hAnsi="Times New Roman" w:cs="Times New Roman"/>
          <w:sz w:val="24"/>
          <w:szCs w:val="24"/>
        </w:rPr>
        <w:t>ичните данни – по образец;</w:t>
      </w:r>
      <w:r w:rsidRPr="00847151">
        <w:rPr>
          <w:rFonts w:ascii="Times New Roman" w:hAnsi="Times New Roman" w:cs="Times New Roman"/>
          <w:sz w:val="24"/>
          <w:szCs w:val="24"/>
        </w:rPr>
        <w:br/>
        <w:t>7.</w:t>
      </w:r>
      <w:r w:rsidR="00847151">
        <w:rPr>
          <w:rFonts w:ascii="Times New Roman" w:hAnsi="Times New Roman" w:cs="Times New Roman"/>
          <w:sz w:val="24"/>
          <w:szCs w:val="24"/>
        </w:rPr>
        <w:t> Д</w:t>
      </w:r>
      <w:r w:rsidRPr="00847151">
        <w:rPr>
          <w:rFonts w:ascii="Times New Roman" w:hAnsi="Times New Roman" w:cs="Times New Roman"/>
          <w:sz w:val="24"/>
          <w:szCs w:val="24"/>
        </w:rPr>
        <w:t>екларация за липса на тежести върху имота – по образец.</w:t>
      </w:r>
    </w:p>
    <w:p w:rsidR="00B25C24" w:rsidRPr="00847151" w:rsidRDefault="00B25C24" w:rsidP="00847151">
      <w:pPr>
        <w:jc w:val="both"/>
        <w:rPr>
          <w:rFonts w:ascii="Times New Roman" w:hAnsi="Times New Roman" w:cs="Times New Roman"/>
          <w:sz w:val="24"/>
          <w:szCs w:val="24"/>
        </w:rPr>
      </w:pPr>
      <w:r w:rsidRPr="00847151">
        <w:rPr>
          <w:rStyle w:val="a5"/>
          <w:rFonts w:ascii="Times New Roman" w:hAnsi="Times New Roman" w:cs="Times New Roman"/>
          <w:color w:val="525252"/>
          <w:sz w:val="24"/>
          <w:szCs w:val="24"/>
        </w:rPr>
        <w:t>Юридическите лица</w:t>
      </w:r>
      <w:r w:rsidRPr="00847151">
        <w:rPr>
          <w:rFonts w:ascii="Times New Roman" w:hAnsi="Times New Roman" w:cs="Times New Roman"/>
          <w:sz w:val="24"/>
          <w:szCs w:val="24"/>
        </w:rPr>
        <w:t> следва да представят в Центъра за административно обслужване при Областна администрация Враца или да изпратят чрез лицензиран пощенски оператор следните документи:</w:t>
      </w:r>
    </w:p>
    <w:p w:rsidR="00B25C24" w:rsidRPr="00847151" w:rsidRDefault="00B25C24" w:rsidP="00847151">
      <w:pPr>
        <w:rPr>
          <w:rFonts w:ascii="Times New Roman" w:hAnsi="Times New Roman" w:cs="Times New Roman"/>
          <w:sz w:val="24"/>
          <w:szCs w:val="24"/>
        </w:rPr>
      </w:pPr>
      <w:r w:rsidRPr="00847151">
        <w:rPr>
          <w:rFonts w:ascii="Times New Roman" w:hAnsi="Times New Roman" w:cs="Times New Roman"/>
          <w:sz w:val="24"/>
          <w:szCs w:val="24"/>
        </w:rPr>
        <w:t>1.</w:t>
      </w:r>
      <w:r w:rsidRPr="008471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7151">
        <w:rPr>
          <w:rFonts w:ascii="Times New Roman" w:hAnsi="Times New Roman" w:cs="Times New Roman"/>
          <w:sz w:val="24"/>
          <w:szCs w:val="24"/>
        </w:rPr>
        <w:t>З</w:t>
      </w:r>
      <w:r w:rsidRPr="00847151">
        <w:rPr>
          <w:rFonts w:ascii="Times New Roman" w:hAnsi="Times New Roman" w:cs="Times New Roman"/>
          <w:sz w:val="24"/>
          <w:szCs w:val="24"/>
        </w:rPr>
        <w:t>аявление по образец;</w:t>
      </w:r>
      <w:r w:rsidRPr="00847151">
        <w:rPr>
          <w:rFonts w:ascii="Times New Roman" w:hAnsi="Times New Roman" w:cs="Times New Roman"/>
          <w:sz w:val="24"/>
          <w:szCs w:val="24"/>
        </w:rPr>
        <w:br/>
        <w:t>2. </w:t>
      </w:r>
      <w:r w:rsidR="00847151">
        <w:rPr>
          <w:rFonts w:ascii="Times New Roman" w:hAnsi="Times New Roman" w:cs="Times New Roman"/>
          <w:sz w:val="24"/>
          <w:szCs w:val="24"/>
        </w:rPr>
        <w:t> Д</w:t>
      </w:r>
      <w:r w:rsidRPr="00847151">
        <w:rPr>
          <w:rFonts w:ascii="Times New Roman" w:hAnsi="Times New Roman" w:cs="Times New Roman"/>
          <w:sz w:val="24"/>
          <w:szCs w:val="24"/>
        </w:rPr>
        <w:t>окумент за собственост – решение на поземлена комисия; нотариален акт; договор за делба или друг документ, удостоверяващ правото на собственост върх</w:t>
      </w:r>
      <w:r w:rsidRPr="00847151">
        <w:rPr>
          <w:rFonts w:ascii="Times New Roman" w:hAnsi="Times New Roman" w:cs="Times New Roman"/>
          <w:sz w:val="24"/>
          <w:szCs w:val="24"/>
        </w:rPr>
        <w:t>у имота – заверен препис;</w:t>
      </w:r>
      <w:r w:rsidRPr="00847151">
        <w:rPr>
          <w:rFonts w:ascii="Times New Roman" w:hAnsi="Times New Roman" w:cs="Times New Roman"/>
          <w:sz w:val="24"/>
          <w:szCs w:val="24"/>
        </w:rPr>
        <w:br/>
        <w:t>3. </w:t>
      </w:r>
      <w:r w:rsidR="00847151">
        <w:rPr>
          <w:rFonts w:ascii="Times New Roman" w:hAnsi="Times New Roman" w:cs="Times New Roman"/>
          <w:sz w:val="24"/>
          <w:szCs w:val="24"/>
        </w:rPr>
        <w:t>В</w:t>
      </w:r>
      <w:r w:rsidRPr="00847151">
        <w:rPr>
          <w:rFonts w:ascii="Times New Roman" w:hAnsi="Times New Roman" w:cs="Times New Roman"/>
          <w:sz w:val="24"/>
          <w:szCs w:val="24"/>
        </w:rPr>
        <w:t>лязло в сила съдебно ре</w:t>
      </w:r>
      <w:r w:rsidRPr="00847151">
        <w:rPr>
          <w:rFonts w:ascii="Times New Roman" w:hAnsi="Times New Roman" w:cs="Times New Roman"/>
          <w:sz w:val="24"/>
          <w:szCs w:val="24"/>
        </w:rPr>
        <w:t>шение –  ако е приложимо;</w:t>
      </w:r>
      <w:r w:rsidRPr="00847151">
        <w:rPr>
          <w:rFonts w:ascii="Times New Roman" w:hAnsi="Times New Roman" w:cs="Times New Roman"/>
          <w:sz w:val="24"/>
          <w:szCs w:val="24"/>
        </w:rPr>
        <w:br/>
        <w:t>4. </w:t>
      </w:r>
      <w:r w:rsidR="00847151">
        <w:rPr>
          <w:rFonts w:ascii="Times New Roman" w:hAnsi="Times New Roman" w:cs="Times New Roman"/>
          <w:sz w:val="24"/>
          <w:szCs w:val="24"/>
        </w:rPr>
        <w:t>А</w:t>
      </w:r>
      <w:r w:rsidRPr="00847151">
        <w:rPr>
          <w:rFonts w:ascii="Times New Roman" w:hAnsi="Times New Roman" w:cs="Times New Roman"/>
          <w:sz w:val="24"/>
          <w:szCs w:val="24"/>
        </w:rPr>
        <w:t>ктуално удостоверение за IBAN (банкова сметка), издадено от съответната банка, по която да бъдат преведени средствата на юри</w:t>
      </w:r>
      <w:r w:rsidR="00847151">
        <w:rPr>
          <w:rFonts w:ascii="Times New Roman" w:hAnsi="Times New Roman" w:cs="Times New Roman"/>
          <w:sz w:val="24"/>
          <w:szCs w:val="24"/>
        </w:rPr>
        <w:t>дическото лице – оригинал;</w:t>
      </w:r>
      <w:r w:rsidR="00847151">
        <w:rPr>
          <w:rFonts w:ascii="Times New Roman" w:hAnsi="Times New Roman" w:cs="Times New Roman"/>
          <w:sz w:val="24"/>
          <w:szCs w:val="24"/>
        </w:rPr>
        <w:br/>
        <w:t>5.  Д</w:t>
      </w:r>
      <w:r w:rsidRPr="00847151">
        <w:rPr>
          <w:rFonts w:ascii="Times New Roman" w:hAnsi="Times New Roman" w:cs="Times New Roman"/>
          <w:sz w:val="24"/>
          <w:szCs w:val="24"/>
        </w:rPr>
        <w:t xml:space="preserve">екларация за съхранение и обработка на личните данни </w:t>
      </w:r>
      <w:r w:rsidR="00847151" w:rsidRPr="00847151">
        <w:rPr>
          <w:rFonts w:ascii="Times New Roman" w:hAnsi="Times New Roman" w:cs="Times New Roman"/>
          <w:sz w:val="24"/>
          <w:szCs w:val="24"/>
        </w:rPr>
        <w:t xml:space="preserve">при спазване на разпоредбите на </w:t>
      </w:r>
      <w:r w:rsidRPr="00847151">
        <w:rPr>
          <w:rFonts w:ascii="Times New Roman" w:hAnsi="Times New Roman" w:cs="Times New Roman"/>
          <w:sz w:val="24"/>
          <w:szCs w:val="24"/>
        </w:rPr>
        <w:t>Закона за защита на ли</w:t>
      </w:r>
      <w:r w:rsidRPr="00847151">
        <w:rPr>
          <w:rFonts w:ascii="Times New Roman" w:hAnsi="Times New Roman" w:cs="Times New Roman"/>
          <w:sz w:val="24"/>
          <w:szCs w:val="24"/>
        </w:rPr>
        <w:t>чните данни – по образец;</w:t>
      </w:r>
      <w:bookmarkStart w:id="0" w:name="_GoBack"/>
      <w:bookmarkEnd w:id="0"/>
      <w:r w:rsidRPr="00847151">
        <w:rPr>
          <w:rFonts w:ascii="Times New Roman" w:hAnsi="Times New Roman" w:cs="Times New Roman"/>
          <w:sz w:val="24"/>
          <w:szCs w:val="24"/>
        </w:rPr>
        <w:br/>
        <w:t>6. </w:t>
      </w:r>
      <w:r w:rsidR="00847151">
        <w:rPr>
          <w:rFonts w:ascii="Times New Roman" w:hAnsi="Times New Roman" w:cs="Times New Roman"/>
          <w:sz w:val="24"/>
          <w:szCs w:val="24"/>
        </w:rPr>
        <w:t>Д</w:t>
      </w:r>
      <w:r w:rsidRPr="00847151">
        <w:rPr>
          <w:rFonts w:ascii="Times New Roman" w:hAnsi="Times New Roman" w:cs="Times New Roman"/>
          <w:sz w:val="24"/>
          <w:szCs w:val="24"/>
        </w:rPr>
        <w:t>екларация за липса на тежести върху имота – по образец.</w:t>
      </w:r>
    </w:p>
    <w:p w:rsidR="00B25C24" w:rsidRPr="00847151" w:rsidRDefault="00B25C24" w:rsidP="00847151">
      <w:pPr>
        <w:jc w:val="both"/>
        <w:rPr>
          <w:rFonts w:ascii="Times New Roman" w:hAnsi="Times New Roman" w:cs="Times New Roman"/>
          <w:sz w:val="24"/>
          <w:szCs w:val="24"/>
        </w:rPr>
      </w:pPr>
      <w:r w:rsidRPr="00847151">
        <w:rPr>
          <w:rFonts w:ascii="Times New Roman" w:hAnsi="Times New Roman" w:cs="Times New Roman"/>
          <w:sz w:val="24"/>
          <w:szCs w:val="24"/>
        </w:rPr>
        <w:t>С цели ограничаване на административната тежест и спестяване на допълнителни разходи за гражданите, скици ще се заявяват служебно в областна администрация Враца.</w:t>
      </w:r>
      <w:r w:rsidRPr="00847151">
        <w:rPr>
          <w:rFonts w:ascii="Times New Roman" w:hAnsi="Times New Roman" w:cs="Times New Roman"/>
          <w:sz w:val="24"/>
          <w:szCs w:val="24"/>
        </w:rPr>
        <w:br/>
        <w:t>             </w:t>
      </w:r>
      <w:r w:rsidRPr="00847151">
        <w:rPr>
          <w:rFonts w:ascii="Times New Roman" w:hAnsi="Times New Roman" w:cs="Times New Roman"/>
          <w:sz w:val="24"/>
          <w:szCs w:val="24"/>
        </w:rPr>
        <w:br/>
      </w:r>
      <w:r w:rsidRPr="00847151">
        <w:rPr>
          <w:rStyle w:val="a5"/>
          <w:rFonts w:ascii="Times New Roman" w:hAnsi="Times New Roman" w:cs="Times New Roman"/>
          <w:color w:val="525252"/>
          <w:sz w:val="24"/>
          <w:szCs w:val="24"/>
        </w:rPr>
        <w:t>Центърът за административно обслужване на Областна администрация Враца се намира</w:t>
      </w:r>
      <w:r w:rsidRPr="00847151">
        <w:rPr>
          <w:rFonts w:ascii="Times New Roman" w:hAnsi="Times New Roman" w:cs="Times New Roman"/>
          <w:sz w:val="24"/>
          <w:szCs w:val="24"/>
        </w:rPr>
        <w:t> на партерния етаж в сградата на администрацията, на адрес гр. Враца, </w:t>
      </w:r>
      <w:r w:rsidRPr="00847151">
        <w:rPr>
          <w:rStyle w:val="a5"/>
          <w:rFonts w:ascii="Times New Roman" w:hAnsi="Times New Roman" w:cs="Times New Roman"/>
          <w:color w:val="525252"/>
          <w:sz w:val="24"/>
          <w:szCs w:val="24"/>
        </w:rPr>
        <w:t>булевард „Демокрация“ №1 и е с работно време от 9,00 до 17,30 часа без прекъсване.</w:t>
      </w:r>
    </w:p>
    <w:p w:rsidR="00B25C24" w:rsidRPr="00847151" w:rsidRDefault="00B25C24" w:rsidP="00847151">
      <w:pPr>
        <w:rPr>
          <w:rFonts w:ascii="Times New Roman" w:hAnsi="Times New Roman" w:cs="Times New Roman"/>
          <w:sz w:val="24"/>
          <w:szCs w:val="24"/>
        </w:rPr>
      </w:pPr>
      <w:r w:rsidRPr="00847151">
        <w:rPr>
          <w:rFonts w:ascii="Times New Roman" w:hAnsi="Times New Roman" w:cs="Times New Roman"/>
          <w:sz w:val="24"/>
          <w:szCs w:val="24"/>
        </w:rPr>
        <w:t>05.08</w:t>
      </w:r>
      <w:r w:rsidRPr="00847151">
        <w:rPr>
          <w:rFonts w:ascii="Times New Roman" w:hAnsi="Times New Roman" w:cs="Times New Roman"/>
          <w:sz w:val="24"/>
          <w:szCs w:val="24"/>
        </w:rPr>
        <w:t>.2024г.</w:t>
      </w:r>
      <w:r w:rsidRPr="00847151">
        <w:rPr>
          <w:rFonts w:ascii="Times New Roman" w:hAnsi="Times New Roman" w:cs="Times New Roman"/>
          <w:sz w:val="24"/>
          <w:szCs w:val="24"/>
        </w:rPr>
        <w:br/>
      </w:r>
    </w:p>
    <w:sectPr w:rsidR="00B25C24" w:rsidRPr="00847151" w:rsidSect="00847151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24"/>
    <w:rsid w:val="0005613E"/>
    <w:rsid w:val="00317FE1"/>
    <w:rsid w:val="00847151"/>
    <w:rsid w:val="008C07B6"/>
    <w:rsid w:val="00B25C24"/>
    <w:rsid w:val="00FC6DC2"/>
    <w:rsid w:val="00FE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C37E6"/>
  <w15:chartTrackingRefBased/>
  <w15:docId w15:val="{927D78E0-9147-4E2A-AF3F-B5599005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4">
    <w:name w:val="No Spacing"/>
    <w:uiPriority w:val="1"/>
    <w:qFormat/>
    <w:rsid w:val="00B25C24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B25C24"/>
    <w:rPr>
      <w:b/>
      <w:bCs/>
    </w:rPr>
  </w:style>
  <w:style w:type="paragraph" w:styleId="a6">
    <w:name w:val="List Paragraph"/>
    <w:basedOn w:val="a"/>
    <w:uiPriority w:val="34"/>
    <w:qFormat/>
    <w:rsid w:val="00B25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2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</dc:creator>
  <cp:keywords/>
  <dc:description/>
  <cp:lastModifiedBy>lora</cp:lastModifiedBy>
  <cp:revision>1</cp:revision>
  <dcterms:created xsi:type="dcterms:W3CDTF">2024-08-05T07:26:00Z</dcterms:created>
  <dcterms:modified xsi:type="dcterms:W3CDTF">2024-08-05T07:42:00Z</dcterms:modified>
</cp:coreProperties>
</file>