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E65" w:rsidRDefault="00E71E65" w:rsidP="00E71E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НОРМАТИВНИ АКТОВЕ</w:t>
      </w:r>
    </w:p>
    <w:p w:rsidR="00E71E65" w:rsidRDefault="00E71E65" w:rsidP="00E71E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E65" w:rsidRPr="0035286C" w:rsidRDefault="00E71E6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Административнопроцесуален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35286C">
        <w:rPr>
          <w:rFonts w:ascii="Times New Roman" w:hAnsi="Times New Roman" w:cs="Times New Roman"/>
          <w:sz w:val="24"/>
          <w:szCs w:val="24"/>
        </w:rPr>
        <w:t xml:space="preserve"> </w:t>
      </w:r>
      <w:r w:rsidR="0035286C" w:rsidRPr="0035286C">
        <w:rPr>
          <w:rFonts w:ascii="Times New Roman" w:hAnsi="Times New Roman" w:cs="Times New Roman"/>
          <w:i/>
          <w:sz w:val="24"/>
          <w:szCs w:val="24"/>
        </w:rPr>
        <w:t>(АПК)</w:t>
      </w:r>
    </w:p>
    <w:p w:rsidR="00E71E65" w:rsidRDefault="00E71E6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за администрацията</w:t>
      </w:r>
      <w:r w:rsidR="0035286C">
        <w:rPr>
          <w:rFonts w:ascii="Times New Roman" w:hAnsi="Times New Roman" w:cs="Times New Roman"/>
          <w:sz w:val="24"/>
          <w:szCs w:val="24"/>
        </w:rPr>
        <w:t xml:space="preserve"> </w:t>
      </w:r>
      <w:r w:rsidR="0035286C" w:rsidRPr="0035286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35286C" w:rsidRPr="0035286C">
        <w:rPr>
          <w:rFonts w:ascii="Times New Roman" w:hAnsi="Times New Roman" w:cs="Times New Roman"/>
          <w:i/>
          <w:sz w:val="24"/>
          <w:szCs w:val="24"/>
        </w:rPr>
        <w:t>ЗАдм</w:t>
      </w:r>
      <w:proofErr w:type="spellEnd"/>
      <w:r w:rsidR="0035286C" w:rsidRPr="0035286C">
        <w:rPr>
          <w:rFonts w:ascii="Times New Roman" w:hAnsi="Times New Roman" w:cs="Times New Roman"/>
          <w:i/>
          <w:sz w:val="24"/>
          <w:szCs w:val="24"/>
        </w:rPr>
        <w:t>)</w:t>
      </w:r>
    </w:p>
    <w:p w:rsidR="00E71E65" w:rsidRPr="0035286C" w:rsidRDefault="00E71E6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за достъп до обществена информация</w:t>
      </w:r>
      <w:r w:rsidR="0035286C">
        <w:rPr>
          <w:rFonts w:ascii="Times New Roman" w:hAnsi="Times New Roman" w:cs="Times New Roman"/>
          <w:sz w:val="24"/>
          <w:szCs w:val="24"/>
        </w:rPr>
        <w:t xml:space="preserve"> </w:t>
      </w:r>
      <w:r w:rsidR="0035286C" w:rsidRPr="0035286C">
        <w:rPr>
          <w:rFonts w:ascii="Times New Roman" w:hAnsi="Times New Roman" w:cs="Times New Roman"/>
          <w:i/>
          <w:sz w:val="24"/>
          <w:szCs w:val="24"/>
        </w:rPr>
        <w:t>(ЗДОИ)</w:t>
      </w:r>
    </w:p>
    <w:p w:rsidR="0035286C" w:rsidRPr="0035286C" w:rsidRDefault="0035286C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за държавната собственост </w:t>
      </w:r>
      <w:r w:rsidRPr="0035286C">
        <w:rPr>
          <w:rFonts w:ascii="Times New Roman" w:hAnsi="Times New Roman" w:cs="Times New Roman"/>
          <w:i/>
          <w:sz w:val="24"/>
          <w:szCs w:val="24"/>
        </w:rPr>
        <w:t>(ЗДС)</w:t>
      </w:r>
    </w:p>
    <w:p w:rsidR="00E71E65" w:rsidRPr="0035286C" w:rsidRDefault="00E71E6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за държавния служител</w:t>
      </w:r>
      <w:r w:rsidR="0035286C">
        <w:rPr>
          <w:rFonts w:ascii="Times New Roman" w:hAnsi="Times New Roman" w:cs="Times New Roman"/>
          <w:sz w:val="24"/>
          <w:szCs w:val="24"/>
        </w:rPr>
        <w:t xml:space="preserve"> </w:t>
      </w:r>
      <w:r w:rsidR="0035286C" w:rsidRPr="0035286C">
        <w:rPr>
          <w:rFonts w:ascii="Times New Roman" w:hAnsi="Times New Roman" w:cs="Times New Roman"/>
          <w:i/>
          <w:sz w:val="24"/>
          <w:szCs w:val="24"/>
        </w:rPr>
        <w:t>(ЗДСл)</w:t>
      </w:r>
    </w:p>
    <w:p w:rsidR="00E71E65" w:rsidRDefault="00E71E6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за местното самоуправление и местната администрация</w:t>
      </w:r>
      <w:r w:rsidR="0035286C">
        <w:rPr>
          <w:rFonts w:ascii="Times New Roman" w:hAnsi="Times New Roman" w:cs="Times New Roman"/>
          <w:sz w:val="24"/>
          <w:szCs w:val="24"/>
        </w:rPr>
        <w:t xml:space="preserve"> </w:t>
      </w:r>
      <w:r w:rsidR="0035286C" w:rsidRPr="0035286C">
        <w:rPr>
          <w:rFonts w:ascii="Times New Roman" w:hAnsi="Times New Roman" w:cs="Times New Roman"/>
          <w:i/>
          <w:sz w:val="24"/>
          <w:szCs w:val="24"/>
        </w:rPr>
        <w:t>(ЗМСМА)</w:t>
      </w:r>
    </w:p>
    <w:p w:rsidR="00E71E65" w:rsidRDefault="00E71E6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за обществените поръчки</w:t>
      </w:r>
      <w:r w:rsidR="0035286C">
        <w:rPr>
          <w:rFonts w:ascii="Times New Roman" w:hAnsi="Times New Roman" w:cs="Times New Roman"/>
          <w:sz w:val="24"/>
          <w:szCs w:val="24"/>
        </w:rPr>
        <w:t xml:space="preserve"> </w:t>
      </w:r>
      <w:r w:rsidR="0035286C" w:rsidRPr="0035286C">
        <w:rPr>
          <w:rFonts w:ascii="Times New Roman" w:hAnsi="Times New Roman" w:cs="Times New Roman"/>
          <w:i/>
          <w:sz w:val="24"/>
          <w:szCs w:val="24"/>
        </w:rPr>
        <w:t>(ЗОП)</w:t>
      </w:r>
    </w:p>
    <w:p w:rsidR="002B0355" w:rsidRPr="0035286C" w:rsidRDefault="002B035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Правилник за прилагане на Закона за държавната собственост </w:t>
      </w:r>
      <w:r>
        <w:rPr>
          <w:rFonts w:ascii="Times New Roman" w:hAnsi="Times New Roman" w:cs="Times New Roman"/>
          <w:i/>
          <w:sz w:val="24"/>
          <w:szCs w:val="24"/>
        </w:rPr>
        <w:t>(ППЗДС)</w:t>
      </w:r>
    </w:p>
    <w:p w:rsidR="00E71E65" w:rsidRPr="00E71E65" w:rsidRDefault="00E71E65" w:rsidP="00E71E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Устройствен правилник на областните администрации</w:t>
      </w:r>
      <w:r w:rsidR="0035286C">
        <w:rPr>
          <w:rFonts w:ascii="Times New Roman" w:hAnsi="Times New Roman" w:cs="Times New Roman"/>
          <w:sz w:val="24"/>
          <w:szCs w:val="24"/>
        </w:rPr>
        <w:t xml:space="preserve"> </w:t>
      </w:r>
      <w:r w:rsidR="0035286C" w:rsidRPr="0035286C">
        <w:rPr>
          <w:rFonts w:ascii="Times New Roman" w:hAnsi="Times New Roman" w:cs="Times New Roman"/>
          <w:i/>
          <w:sz w:val="24"/>
          <w:szCs w:val="24"/>
        </w:rPr>
        <w:t>(УПОА)</w:t>
      </w:r>
    </w:p>
    <w:sectPr w:rsidR="00E71E65" w:rsidRPr="00E71E65" w:rsidSect="00E71E6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510E5"/>
    <w:multiLevelType w:val="hybridMultilevel"/>
    <w:tmpl w:val="EE001D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2E"/>
    <w:rsid w:val="002B0355"/>
    <w:rsid w:val="0035286C"/>
    <w:rsid w:val="006E49AB"/>
    <w:rsid w:val="008B3D2E"/>
    <w:rsid w:val="00E7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B3EE"/>
  <w15:chartTrackingRefBased/>
  <w15:docId w15:val="{CE525C64-7551-4C9A-A8DC-CD46D772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2024-10-21T10:40:00Z</dcterms:created>
  <dcterms:modified xsi:type="dcterms:W3CDTF">2024-10-21T10:40:00Z</dcterms:modified>
</cp:coreProperties>
</file>