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Pr="00B75C1E" w:rsidRDefault="000C5AF5" w:rsidP="0047332F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 w:rsidR="0047332F">
        <w:rPr>
          <w:noProof/>
          <w:lang w:val="bg-BG" w:eastAsia="bg-BG"/>
        </w:rPr>
        <w:drawing>
          <wp:anchor distT="0" distB="0" distL="114300" distR="114300" simplePos="0" relativeHeight="251663360" behindDoc="1" locked="0" layoutInCell="1" allowOverlap="1" wp14:anchorId="3BED6C84" wp14:editId="1E68E98F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aps/>
          <w:color w:val="000000"/>
          <w:lang w:val="bg-BG"/>
        </w:rPr>
      </w:pPr>
      <w:r>
        <w:rPr>
          <w:rFonts w:ascii="Times New Roman CYR" w:hAnsi="Times New Roman CYR"/>
          <w:b/>
          <w:caps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  <w:lang w:val="bg-BG"/>
        </w:rPr>
        <w:t>РЕПУБЛИКА БЪЛГАРИЯ</w:t>
      </w:r>
    </w:p>
    <w:p w:rsidR="0047332F" w:rsidRPr="00B75C1E" w:rsidRDefault="0047332F" w:rsidP="0047332F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olor w:val="000000"/>
          <w:lang w:val="bg-BG"/>
        </w:rPr>
      </w:pPr>
      <w:r>
        <w:rPr>
          <w:rFonts w:ascii="Times New Roman CYR" w:hAnsi="Times New Roman CYR"/>
          <w:b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olor w:val="000000"/>
          <w:lang w:val="bg-BG"/>
        </w:rPr>
        <w:t>ОБЛАСТНА АДМИНИСТРАЦИЯ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aps/>
          <w:color w:val="000000"/>
          <w:lang w:val="bg-BG"/>
        </w:rPr>
      </w:pPr>
      <w:r w:rsidRPr="00B75C1E">
        <w:rPr>
          <w:rFonts w:ascii="Times New Roman CYR" w:hAnsi="Times New Roman CYR"/>
          <w:b/>
          <w:color w:val="000000"/>
          <w:lang w:val="bg-BG"/>
        </w:rPr>
        <w:t xml:space="preserve">               </w:t>
      </w:r>
      <w:r>
        <w:rPr>
          <w:rFonts w:ascii="Times New Roman CYR" w:hAnsi="Times New Roman CYR"/>
          <w:b/>
          <w:color w:val="000000"/>
          <w:lang w:val="bg-BG"/>
        </w:rPr>
        <w:t xml:space="preserve"> </w:t>
      </w:r>
      <w:r w:rsidRPr="00B75C1E">
        <w:rPr>
          <w:rFonts w:ascii="Times New Roman CYR" w:hAnsi="Times New Roman CYR"/>
          <w:b/>
          <w:color w:val="000000"/>
          <w:lang w:val="bg-BG"/>
        </w:rPr>
        <w:t>НА ОБЛАСТ ВРАЦА</w:t>
      </w: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F1295D" w:rsidRDefault="00F1295D" w:rsidP="00F1295D">
      <w:pPr>
        <w:jc w:val="both"/>
        <w:rPr>
          <w:color w:val="000000" w:themeColor="text1"/>
        </w:rPr>
      </w:pPr>
    </w:p>
    <w:p w:rsidR="00F1295D" w:rsidRDefault="00F1295D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  <w:r>
        <w:rPr>
          <w:rFonts w:eastAsia="Calibri"/>
          <w:b/>
          <w:bCs/>
          <w:color w:val="000000"/>
        </w:rPr>
        <w:tab/>
      </w:r>
      <w:r>
        <w:rPr>
          <w:rFonts w:eastAsia="Calibri"/>
          <w:b/>
          <w:bCs/>
          <w:color w:val="000000"/>
        </w:rPr>
        <w:tab/>
      </w: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4568F8" w:rsidRDefault="004568F8" w:rsidP="004568F8">
      <w:pPr>
        <w:jc w:val="center"/>
        <w:rPr>
          <w:b/>
        </w:rPr>
      </w:pPr>
      <w:r>
        <w:rPr>
          <w:b/>
        </w:rPr>
        <w:t xml:space="preserve">ОБЛАСТЕН СЪВЕТ ЗА ЕНЕРГИЙНА ЕФЕКТИВНОСТ </w:t>
      </w:r>
    </w:p>
    <w:p w:rsidR="004568F8" w:rsidRDefault="004568F8" w:rsidP="004568F8">
      <w:pPr>
        <w:jc w:val="center"/>
        <w:rPr>
          <w:b/>
        </w:rPr>
      </w:pPr>
      <w:r>
        <w:rPr>
          <w:b/>
        </w:rPr>
        <w:t>ФУНКЦИИ</w:t>
      </w:r>
    </w:p>
    <w:p w:rsidR="004568F8" w:rsidRDefault="004568F8" w:rsidP="004568F8">
      <w:pPr>
        <w:ind w:firstLine="709"/>
      </w:pPr>
      <w:proofErr w:type="spellStart"/>
      <w:r>
        <w:t>Областният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енергийна</w:t>
      </w:r>
      <w:proofErr w:type="spellEnd"/>
      <w:r>
        <w:t xml:space="preserve"> </w:t>
      </w:r>
      <w:proofErr w:type="spellStart"/>
      <w:r>
        <w:t>ефективност</w:t>
      </w:r>
      <w:proofErr w:type="spellEnd"/>
      <w:r>
        <w:t>:</w:t>
      </w:r>
    </w:p>
    <w:p w:rsidR="004568F8" w:rsidRDefault="004568F8" w:rsidP="004568F8">
      <w:pPr>
        <w:pStyle w:val="a8"/>
        <w:numPr>
          <w:ilvl w:val="0"/>
          <w:numId w:val="2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Координира изпълнението на плановете и програмите при отчитане специфичните цели на Областната стратегия за развитие на област Враца за периода 2014-2020 г. и Регионалния план за развитие на Северозападен район 2014-2020 г., в съответствие с Енергийна стратегия на Република България до 2020 г.;</w:t>
      </w:r>
    </w:p>
    <w:p w:rsidR="004568F8" w:rsidRDefault="004568F8" w:rsidP="004568F8">
      <w:pPr>
        <w:pStyle w:val="a8"/>
        <w:numPr>
          <w:ilvl w:val="0"/>
          <w:numId w:val="2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Изготвя предложения и дава становища по въпроси, които са от съществено значение за енергийната ефективност на територията на областта;</w:t>
      </w:r>
    </w:p>
    <w:p w:rsidR="004568F8" w:rsidRDefault="004568F8" w:rsidP="004568F8">
      <w:pPr>
        <w:pStyle w:val="a8"/>
        <w:numPr>
          <w:ilvl w:val="0"/>
          <w:numId w:val="2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Координира с кметовете от областта и с други областни администрации, реализацията на Енергийна стратегия на Република България до 2020;</w:t>
      </w:r>
    </w:p>
    <w:p w:rsidR="004568F8" w:rsidRDefault="004568F8" w:rsidP="004568F8">
      <w:pPr>
        <w:pStyle w:val="a8"/>
        <w:numPr>
          <w:ilvl w:val="0"/>
          <w:numId w:val="2"/>
        </w:numPr>
        <w:tabs>
          <w:tab w:val="left" w:pos="851"/>
          <w:tab w:val="left" w:pos="1134"/>
          <w:tab w:val="left" w:pos="1276"/>
        </w:tabs>
        <w:spacing w:before="0" w:after="0"/>
        <w:ind w:left="0" w:firstLine="709"/>
        <w:jc w:val="both"/>
        <w:rPr>
          <w:color w:val="000000"/>
        </w:rPr>
      </w:pPr>
      <w:r>
        <w:rPr>
          <w:color w:val="000000"/>
        </w:rPr>
        <w:t>Обсъжда въпроси, свързани с финансирането и привличането на инвестиции по енергийната ефективност в областта.</w:t>
      </w:r>
    </w:p>
    <w:p w:rsidR="00373979" w:rsidRP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  <w:bookmarkStart w:id="0" w:name="_GoBack"/>
      <w:bookmarkEnd w:id="0"/>
    </w:p>
    <w:p w:rsidR="00F1295D" w:rsidRPr="00F1295D" w:rsidRDefault="00F1295D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47332F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F1295D">
      <w:pPr>
        <w:tabs>
          <w:tab w:val="left" w:pos="360"/>
        </w:tabs>
        <w:jc w:val="both"/>
        <w:rPr>
          <w:rFonts w:eastAsia="Calibri"/>
          <w:lang w:val="bg-BG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 w:rsidP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9525C9" w:rsidRDefault="009525C9">
      <w:pPr>
        <w:shd w:val="clear" w:color="auto" w:fill="FFFFFF"/>
        <w:spacing w:before="120"/>
        <w:rPr>
          <w:b/>
          <w:bCs/>
          <w:lang w:val="ru-RU"/>
        </w:rPr>
      </w:pPr>
    </w:p>
    <w:p w:rsidR="004E6D31" w:rsidRDefault="004E6D31">
      <w:pPr>
        <w:shd w:val="clear" w:color="auto" w:fill="FFFFFF"/>
        <w:spacing w:before="120"/>
        <w:rPr>
          <w:b/>
          <w:bCs/>
          <w:lang w:val="ru-RU"/>
        </w:rPr>
      </w:pPr>
    </w:p>
    <w:p w:rsidR="004E6D31" w:rsidRPr="004E6D31" w:rsidRDefault="004E6D31">
      <w:pPr>
        <w:shd w:val="clear" w:color="auto" w:fill="FFFFFF"/>
        <w:spacing w:before="120"/>
        <w:rPr>
          <w:bCs/>
          <w:sz w:val="18"/>
          <w:szCs w:val="18"/>
          <w:lang w:val="ru-RU"/>
        </w:rPr>
      </w:pPr>
    </w:p>
    <w:p w:rsidR="004E6D31" w:rsidRPr="00AE53D2" w:rsidRDefault="004E6D31">
      <w:pPr>
        <w:shd w:val="clear" w:color="auto" w:fill="FFFFFF"/>
        <w:spacing w:before="120"/>
        <w:rPr>
          <w:b/>
          <w:bCs/>
          <w:lang w:val="ru-RU"/>
        </w:rPr>
      </w:pPr>
    </w:p>
    <w:sectPr w:rsidR="004E6D31" w:rsidRPr="00AE53D2" w:rsidSect="00E124E9">
      <w:pgSz w:w="11907" w:h="16840" w:code="9"/>
      <w:pgMar w:top="851" w:right="927" w:bottom="1134" w:left="1276" w:header="357" w:footer="9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BC9" w:rsidRDefault="007D0BC9">
      <w:r>
        <w:separator/>
      </w:r>
    </w:p>
  </w:endnote>
  <w:endnote w:type="continuationSeparator" w:id="0">
    <w:p w:rsidR="007D0BC9" w:rsidRDefault="007D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BC9" w:rsidRDefault="007D0BC9">
      <w:r>
        <w:separator/>
      </w:r>
    </w:p>
  </w:footnote>
  <w:footnote w:type="continuationSeparator" w:id="0">
    <w:p w:rsidR="007D0BC9" w:rsidRDefault="007D0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3511F"/>
    <w:multiLevelType w:val="hybridMultilevel"/>
    <w:tmpl w:val="030660D0"/>
    <w:lvl w:ilvl="0" w:tplc="22D4961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91B32C5"/>
    <w:multiLevelType w:val="hybridMultilevel"/>
    <w:tmpl w:val="F938A5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E6"/>
    <w:rsid w:val="00007870"/>
    <w:rsid w:val="00012104"/>
    <w:rsid w:val="0001784E"/>
    <w:rsid w:val="00040AAD"/>
    <w:rsid w:val="00070521"/>
    <w:rsid w:val="0007582D"/>
    <w:rsid w:val="000C5AF5"/>
    <w:rsid w:val="000C7AED"/>
    <w:rsid w:val="000D04A0"/>
    <w:rsid w:val="000E1BC1"/>
    <w:rsid w:val="000E58CE"/>
    <w:rsid w:val="0013123D"/>
    <w:rsid w:val="0013455B"/>
    <w:rsid w:val="00137C5E"/>
    <w:rsid w:val="001467CF"/>
    <w:rsid w:val="00160568"/>
    <w:rsid w:val="00171B76"/>
    <w:rsid w:val="00172D6B"/>
    <w:rsid w:val="00175375"/>
    <w:rsid w:val="001959A3"/>
    <w:rsid w:val="001B270F"/>
    <w:rsid w:val="001D02DD"/>
    <w:rsid w:val="001D6347"/>
    <w:rsid w:val="001E6B39"/>
    <w:rsid w:val="0020765A"/>
    <w:rsid w:val="0022615B"/>
    <w:rsid w:val="00251159"/>
    <w:rsid w:val="00267C2C"/>
    <w:rsid w:val="002B4277"/>
    <w:rsid w:val="003412B6"/>
    <w:rsid w:val="003719D5"/>
    <w:rsid w:val="00373979"/>
    <w:rsid w:val="00375B92"/>
    <w:rsid w:val="0039426D"/>
    <w:rsid w:val="003A2447"/>
    <w:rsid w:val="003C3B02"/>
    <w:rsid w:val="003F22FA"/>
    <w:rsid w:val="00405DE8"/>
    <w:rsid w:val="00416189"/>
    <w:rsid w:val="00432CB5"/>
    <w:rsid w:val="00436ECF"/>
    <w:rsid w:val="004568F8"/>
    <w:rsid w:val="0047332F"/>
    <w:rsid w:val="004E6D31"/>
    <w:rsid w:val="005C1498"/>
    <w:rsid w:val="005C4FA4"/>
    <w:rsid w:val="005D7853"/>
    <w:rsid w:val="0063278E"/>
    <w:rsid w:val="00667BA0"/>
    <w:rsid w:val="00680E8C"/>
    <w:rsid w:val="00684193"/>
    <w:rsid w:val="00684B68"/>
    <w:rsid w:val="006951E3"/>
    <w:rsid w:val="006D1BA4"/>
    <w:rsid w:val="00703959"/>
    <w:rsid w:val="00713FCD"/>
    <w:rsid w:val="00740854"/>
    <w:rsid w:val="007608DC"/>
    <w:rsid w:val="007807E4"/>
    <w:rsid w:val="00783AFB"/>
    <w:rsid w:val="0078759C"/>
    <w:rsid w:val="007A0C46"/>
    <w:rsid w:val="007D0BC9"/>
    <w:rsid w:val="007E5D56"/>
    <w:rsid w:val="00811152"/>
    <w:rsid w:val="00846304"/>
    <w:rsid w:val="0085377B"/>
    <w:rsid w:val="00856165"/>
    <w:rsid w:val="00870CB6"/>
    <w:rsid w:val="008769ED"/>
    <w:rsid w:val="00891CE3"/>
    <w:rsid w:val="008E3E27"/>
    <w:rsid w:val="008F3B38"/>
    <w:rsid w:val="009065A8"/>
    <w:rsid w:val="009107A0"/>
    <w:rsid w:val="0092393D"/>
    <w:rsid w:val="009525C9"/>
    <w:rsid w:val="00953CEA"/>
    <w:rsid w:val="00983DC0"/>
    <w:rsid w:val="009877C0"/>
    <w:rsid w:val="009948DB"/>
    <w:rsid w:val="009C5B67"/>
    <w:rsid w:val="009F694F"/>
    <w:rsid w:val="00A12195"/>
    <w:rsid w:val="00A4034A"/>
    <w:rsid w:val="00A41DD9"/>
    <w:rsid w:val="00A54A69"/>
    <w:rsid w:val="00A961DA"/>
    <w:rsid w:val="00AA54BF"/>
    <w:rsid w:val="00AB45E6"/>
    <w:rsid w:val="00AB7227"/>
    <w:rsid w:val="00B05472"/>
    <w:rsid w:val="00B338ED"/>
    <w:rsid w:val="00B34310"/>
    <w:rsid w:val="00B51182"/>
    <w:rsid w:val="00B6141D"/>
    <w:rsid w:val="00B75263"/>
    <w:rsid w:val="00B75C1E"/>
    <w:rsid w:val="00BA54C9"/>
    <w:rsid w:val="00BD76BB"/>
    <w:rsid w:val="00C007D5"/>
    <w:rsid w:val="00C146A8"/>
    <w:rsid w:val="00C40000"/>
    <w:rsid w:val="00C57F56"/>
    <w:rsid w:val="00C725DA"/>
    <w:rsid w:val="00C74312"/>
    <w:rsid w:val="00C82B1C"/>
    <w:rsid w:val="00C945F5"/>
    <w:rsid w:val="00CA3E4D"/>
    <w:rsid w:val="00CA55EE"/>
    <w:rsid w:val="00CB765E"/>
    <w:rsid w:val="00CF3F40"/>
    <w:rsid w:val="00D4019D"/>
    <w:rsid w:val="00D544BB"/>
    <w:rsid w:val="00D5751E"/>
    <w:rsid w:val="00DA4A1B"/>
    <w:rsid w:val="00DE6F49"/>
    <w:rsid w:val="00DF0A1F"/>
    <w:rsid w:val="00E07729"/>
    <w:rsid w:val="00E124E9"/>
    <w:rsid w:val="00E16AE1"/>
    <w:rsid w:val="00E266B6"/>
    <w:rsid w:val="00E32B13"/>
    <w:rsid w:val="00E420EB"/>
    <w:rsid w:val="00E72DFB"/>
    <w:rsid w:val="00E76F03"/>
    <w:rsid w:val="00E831CF"/>
    <w:rsid w:val="00F03D56"/>
    <w:rsid w:val="00F1295D"/>
    <w:rsid w:val="00F54172"/>
    <w:rsid w:val="00F547AF"/>
    <w:rsid w:val="00F70AE9"/>
    <w:rsid w:val="00F728AD"/>
    <w:rsid w:val="00F86A5D"/>
    <w:rsid w:val="00F875BF"/>
    <w:rsid w:val="00F924E6"/>
    <w:rsid w:val="00FA4699"/>
    <w:rsid w:val="00FB5E39"/>
    <w:rsid w:val="00FD1B46"/>
    <w:rsid w:val="00FE4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4568F8"/>
    <w:pPr>
      <w:spacing w:before="240" w:after="240"/>
    </w:pPr>
    <w:rPr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4568F8"/>
    <w:pPr>
      <w:spacing w:before="240" w:after="240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2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0B959-7B80-4B60-B88B-0A896B80A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CM</Company>
  <LinksUpToDate>false</LinksUpToDate>
  <CharactersWithSpaces>886</CharactersWithSpaces>
  <SharedDoc>false</SharedDoc>
  <HLinks>
    <vt:vector size="12" baseType="variant">
      <vt:variant>
        <vt:i4>393301</vt:i4>
      </vt:variant>
      <vt:variant>
        <vt:i4>3</vt:i4>
      </vt:variant>
      <vt:variant>
        <vt:i4>0</vt:i4>
      </vt:variant>
      <vt:variant>
        <vt:i4>5</vt:i4>
      </vt:variant>
      <vt:variant>
        <vt:lpwstr>http://www.vratsa.bg/</vt:lpwstr>
      </vt:variant>
      <vt:variant>
        <vt:lpwstr/>
      </vt:variant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mailto:obl-vr@vr.government.bg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vdamianova</dc:creator>
  <cp:lastModifiedBy>niknikolov</cp:lastModifiedBy>
  <cp:revision>5</cp:revision>
  <cp:lastPrinted>2013-07-18T14:06:00Z</cp:lastPrinted>
  <dcterms:created xsi:type="dcterms:W3CDTF">2017-08-23T11:07:00Z</dcterms:created>
  <dcterms:modified xsi:type="dcterms:W3CDTF">2017-09-29T12:29:00Z</dcterms:modified>
</cp:coreProperties>
</file>